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1EE" w:rsidRDefault="00FC41EE" w:rsidP="00FC41EE">
      <w:pPr>
        <w:pStyle w:val="Nessunaspaziatura"/>
        <w:tabs>
          <w:tab w:val="left" w:pos="416"/>
          <w:tab w:val="left" w:pos="1664"/>
          <w:tab w:val="center" w:pos="4819"/>
        </w:tabs>
        <w:jc w:val="right"/>
        <w:outlineLvl w:val="0"/>
        <w:rPr>
          <w:rFonts w:ascii="Trade Gothic LT Std" w:hAnsi="Trade Gothic LT Std"/>
          <w:sz w:val="22"/>
        </w:rPr>
      </w:pPr>
    </w:p>
    <w:p w:rsidR="00FC41EE" w:rsidRPr="00EA3603" w:rsidRDefault="00FC41EE" w:rsidP="00FC41EE">
      <w:pPr>
        <w:pStyle w:val="Nessunaspaziatura"/>
        <w:tabs>
          <w:tab w:val="left" w:pos="416"/>
          <w:tab w:val="left" w:pos="1664"/>
          <w:tab w:val="center" w:pos="4819"/>
        </w:tabs>
        <w:jc w:val="right"/>
        <w:outlineLvl w:val="0"/>
        <w:rPr>
          <w:rFonts w:ascii="Trade Gothic LT Std" w:hAnsi="Trade Gothic LT Std"/>
          <w:sz w:val="22"/>
        </w:rPr>
      </w:pPr>
      <w:r w:rsidRPr="00EA3603">
        <w:rPr>
          <w:rFonts w:ascii="Trade Gothic LT Std" w:hAnsi="Trade Gothic LT Std"/>
          <w:sz w:val="22"/>
        </w:rPr>
        <w:t xml:space="preserve">Padova, </w:t>
      </w:r>
      <w:r w:rsidR="00B97298">
        <w:rPr>
          <w:rFonts w:ascii="Trade Gothic LT Std" w:hAnsi="Trade Gothic LT Std"/>
          <w:sz w:val="22"/>
        </w:rPr>
        <w:t>2</w:t>
      </w:r>
      <w:r>
        <w:rPr>
          <w:rFonts w:ascii="Trade Gothic LT Std" w:hAnsi="Trade Gothic LT Std"/>
          <w:sz w:val="22"/>
        </w:rPr>
        <w:t xml:space="preserve"> luglio 2016</w:t>
      </w:r>
    </w:p>
    <w:p w:rsidR="00FC41EE" w:rsidRPr="00EA3603" w:rsidRDefault="00FC41EE" w:rsidP="00FC41EE">
      <w:pPr>
        <w:pStyle w:val="Nessunaspaziatura"/>
        <w:tabs>
          <w:tab w:val="left" w:pos="416"/>
          <w:tab w:val="left" w:pos="1664"/>
          <w:tab w:val="center" w:pos="4819"/>
        </w:tabs>
        <w:jc w:val="center"/>
        <w:rPr>
          <w:rFonts w:ascii="Trade Gothic LT Std" w:hAnsi="Trade Gothic LT Std"/>
          <w:b/>
          <w:color w:val="800000"/>
          <w:sz w:val="22"/>
        </w:rPr>
      </w:pPr>
    </w:p>
    <w:p w:rsidR="00FC41EE" w:rsidRPr="00DB5DAA" w:rsidRDefault="00FC41EE" w:rsidP="00FC41EE">
      <w:pPr>
        <w:pStyle w:val="Nessunaspaziatura"/>
        <w:tabs>
          <w:tab w:val="left" w:pos="416"/>
          <w:tab w:val="left" w:pos="1664"/>
          <w:tab w:val="left" w:pos="3180"/>
        </w:tabs>
        <w:ind w:left="993"/>
        <w:jc w:val="left"/>
        <w:outlineLvl w:val="0"/>
        <w:rPr>
          <w:rFonts w:ascii="Trade Gothic LT Std" w:hAnsi="Trade Gothic LT Std"/>
        </w:rPr>
      </w:pPr>
      <w:r w:rsidRPr="00DB5DAA">
        <w:rPr>
          <w:rFonts w:ascii="Trade Gothic LT Std" w:hAnsi="Trade Gothic LT Std"/>
        </w:rPr>
        <w:t xml:space="preserve">COMUNICATO STAMPA </w:t>
      </w:r>
      <w:r w:rsidR="00B97298">
        <w:rPr>
          <w:rFonts w:ascii="Trade Gothic LT Std" w:hAnsi="Trade Gothic LT Std"/>
        </w:rPr>
        <w:t>169</w:t>
      </w:r>
      <w:r w:rsidRPr="00DB5DAA">
        <w:rPr>
          <w:rFonts w:ascii="Trade Gothic LT Std" w:hAnsi="Trade Gothic LT Std"/>
        </w:rPr>
        <w:t>/2016</w:t>
      </w:r>
    </w:p>
    <w:p w:rsidR="00FC41EE" w:rsidRDefault="00FC41EE" w:rsidP="00FC41EE"/>
    <w:p w:rsidR="00FC41EE" w:rsidRPr="006E1FFC" w:rsidRDefault="00FC41EE" w:rsidP="00FC41EE">
      <w:pPr>
        <w:tabs>
          <w:tab w:val="left" w:pos="993"/>
        </w:tabs>
        <w:ind w:left="993"/>
        <w:jc w:val="center"/>
        <w:rPr>
          <w:rFonts w:ascii="Calibri" w:hAnsi="Calibri"/>
          <w:b/>
          <w:color w:val="8E0038"/>
          <w:sz w:val="28"/>
        </w:rPr>
      </w:pPr>
      <w:r w:rsidRPr="006E1FFC">
        <w:rPr>
          <w:rFonts w:ascii="Calibri" w:hAnsi="Calibri"/>
          <w:b/>
          <w:color w:val="8E0038"/>
          <w:sz w:val="28"/>
        </w:rPr>
        <w:t>ANNULLATA D’UFFICIO L’ORDINANZA DEL COMUNE</w:t>
      </w:r>
      <w:r w:rsidR="006E1FFC" w:rsidRPr="006E1FFC">
        <w:rPr>
          <w:rFonts w:ascii="Calibri" w:hAnsi="Calibri"/>
          <w:b/>
          <w:color w:val="8E0038"/>
          <w:sz w:val="28"/>
        </w:rPr>
        <w:t xml:space="preserve"> </w:t>
      </w:r>
      <w:proofErr w:type="spellStart"/>
      <w:r w:rsidR="006E1FFC" w:rsidRPr="006E1FFC">
        <w:rPr>
          <w:rFonts w:ascii="Calibri" w:hAnsi="Calibri"/>
          <w:b/>
          <w:color w:val="8E0038"/>
          <w:sz w:val="28"/>
        </w:rPr>
        <w:t>DI</w:t>
      </w:r>
      <w:proofErr w:type="spellEnd"/>
      <w:r w:rsidR="006E1FFC" w:rsidRPr="006E1FFC">
        <w:rPr>
          <w:rFonts w:ascii="Calibri" w:hAnsi="Calibri"/>
          <w:b/>
          <w:color w:val="8E0038"/>
          <w:sz w:val="28"/>
        </w:rPr>
        <w:t xml:space="preserve"> SELVAZZANO</w:t>
      </w:r>
    </w:p>
    <w:p w:rsidR="00FC41EE" w:rsidRPr="006E1FFC" w:rsidRDefault="00FC41EE" w:rsidP="00FC41EE">
      <w:pPr>
        <w:tabs>
          <w:tab w:val="left" w:pos="993"/>
        </w:tabs>
        <w:ind w:left="993"/>
        <w:jc w:val="center"/>
        <w:rPr>
          <w:rFonts w:ascii="Calibri" w:hAnsi="Calibri"/>
          <w:b/>
          <w:color w:val="8E0038"/>
          <w:sz w:val="28"/>
        </w:rPr>
      </w:pPr>
      <w:r w:rsidRPr="006E1FFC">
        <w:rPr>
          <w:rFonts w:ascii="Calibri" w:hAnsi="Calibri"/>
          <w:b/>
          <w:color w:val="8E0038"/>
          <w:sz w:val="28"/>
        </w:rPr>
        <w:t>DELL’8 APRILE 2016</w:t>
      </w:r>
    </w:p>
    <w:p w:rsidR="00FC41EE" w:rsidRPr="00DB5DAA" w:rsidRDefault="00FC41EE" w:rsidP="00FC41EE">
      <w:pPr>
        <w:tabs>
          <w:tab w:val="left" w:pos="993"/>
        </w:tabs>
        <w:ind w:left="993"/>
        <w:jc w:val="center"/>
        <w:rPr>
          <w:rFonts w:ascii="Calibri" w:hAnsi="Calibri"/>
        </w:rPr>
      </w:pPr>
    </w:p>
    <w:p w:rsidR="00FC41EE" w:rsidRDefault="00FC41EE" w:rsidP="00FC41EE">
      <w:pPr>
        <w:tabs>
          <w:tab w:val="left" w:pos="993"/>
        </w:tabs>
        <w:ind w:left="993"/>
        <w:jc w:val="center"/>
        <w:rPr>
          <w:rFonts w:ascii="Calibri" w:hAnsi="Calibri"/>
        </w:rPr>
      </w:pPr>
      <w:r w:rsidRPr="00DB5DAA">
        <w:rPr>
          <w:rFonts w:ascii="Calibri" w:hAnsi="Calibri"/>
        </w:rPr>
        <w:t xml:space="preserve">RICONOSCIUTA LA FONDATEZZA DEL RICORSO AL TAR PROPOSTO DAL SEMINARIO </w:t>
      </w:r>
    </w:p>
    <w:p w:rsidR="00FC41EE" w:rsidRPr="00DB5DAA" w:rsidRDefault="00FC41EE" w:rsidP="00FC41EE">
      <w:pPr>
        <w:tabs>
          <w:tab w:val="left" w:pos="993"/>
        </w:tabs>
        <w:ind w:left="993"/>
        <w:jc w:val="center"/>
        <w:rPr>
          <w:rFonts w:ascii="Calibri" w:hAnsi="Calibri"/>
        </w:rPr>
      </w:pPr>
      <w:r w:rsidRPr="00DB5DAA">
        <w:rPr>
          <w:rFonts w:ascii="Calibri" w:hAnsi="Calibri"/>
        </w:rPr>
        <w:t xml:space="preserve">CHE NULLA TOGLIE ALL’IMPEGNO VERSO LA CURA PER LA STRUTTURA </w:t>
      </w:r>
      <w:proofErr w:type="spellStart"/>
      <w:r w:rsidRPr="00DB5DAA">
        <w:rPr>
          <w:rFonts w:ascii="Calibri" w:hAnsi="Calibri"/>
        </w:rPr>
        <w:t>DI</w:t>
      </w:r>
      <w:proofErr w:type="spellEnd"/>
      <w:r w:rsidRPr="00DB5DAA">
        <w:rPr>
          <w:rFonts w:ascii="Calibri" w:hAnsi="Calibri"/>
        </w:rPr>
        <w:t xml:space="preserve"> TENCAROLA</w:t>
      </w:r>
    </w:p>
    <w:p w:rsidR="00B97298" w:rsidRDefault="00B97298" w:rsidP="00FC41EE">
      <w:pPr>
        <w:tabs>
          <w:tab w:val="left" w:pos="993"/>
        </w:tabs>
        <w:ind w:left="993"/>
        <w:jc w:val="both"/>
        <w:rPr>
          <w:rFonts w:ascii="Calibri" w:hAnsi="Calibri"/>
        </w:rPr>
      </w:pPr>
    </w:p>
    <w:p w:rsidR="00FC41EE" w:rsidRPr="00B97298" w:rsidRDefault="00FC41EE" w:rsidP="00FC41EE">
      <w:pPr>
        <w:tabs>
          <w:tab w:val="left" w:pos="993"/>
        </w:tabs>
        <w:ind w:left="993"/>
        <w:jc w:val="both"/>
        <w:rPr>
          <w:rFonts w:ascii="Calibri" w:hAnsi="Calibri"/>
          <w:sz w:val="22"/>
        </w:rPr>
      </w:pPr>
      <w:proofErr w:type="gramStart"/>
      <w:r w:rsidRPr="00B97298">
        <w:rPr>
          <w:rFonts w:ascii="Calibri" w:hAnsi="Calibri"/>
          <w:sz w:val="22"/>
        </w:rPr>
        <w:t xml:space="preserve">Nei giorni scorsi è stata notificata al rettore del Seminario Vescovile, don Giampaolo </w:t>
      </w:r>
      <w:proofErr w:type="spellStart"/>
      <w:r w:rsidRPr="00B97298">
        <w:rPr>
          <w:rFonts w:ascii="Calibri" w:hAnsi="Calibri"/>
          <w:sz w:val="22"/>
        </w:rPr>
        <w:t>Dianin</w:t>
      </w:r>
      <w:proofErr w:type="spellEnd"/>
      <w:r w:rsidRPr="00B97298">
        <w:rPr>
          <w:rFonts w:ascii="Calibri" w:hAnsi="Calibri"/>
          <w:sz w:val="22"/>
        </w:rPr>
        <w:t xml:space="preserve">, l’ordinanza del Comune di Selvazzano n. 47 del 23 giugno 2016, con cui il Comune </w:t>
      </w:r>
      <w:r w:rsidRPr="00B97298">
        <w:rPr>
          <w:rFonts w:ascii="Calibri" w:hAnsi="Calibri"/>
          <w:b/>
          <w:sz w:val="22"/>
        </w:rPr>
        <w:t>annulla d’ufficio “in via di autotutela”, una precedente ordinanza</w:t>
      </w:r>
      <w:r w:rsidRPr="00B97298">
        <w:rPr>
          <w:rFonts w:ascii="Calibri" w:hAnsi="Calibri"/>
          <w:sz w:val="22"/>
        </w:rPr>
        <w:t xml:space="preserve"> (n. 27 dell’8 aprile 2016 riferita alla “messa in sicurezza dell’area dell’Ex Seminario” di </w:t>
      </w:r>
      <w:proofErr w:type="spellStart"/>
      <w:r w:rsidRPr="00B97298">
        <w:rPr>
          <w:rFonts w:ascii="Calibri" w:hAnsi="Calibri"/>
          <w:sz w:val="22"/>
        </w:rPr>
        <w:t>Tencarola</w:t>
      </w:r>
      <w:proofErr w:type="spellEnd"/>
      <w:r w:rsidRPr="00B97298">
        <w:rPr>
          <w:rFonts w:ascii="Calibri" w:hAnsi="Calibri"/>
          <w:sz w:val="22"/>
        </w:rPr>
        <w:t>), che imponeva unilateralmente alla proprietà l’adozione di una serie di misure molto onerose, come la recinzione di tutta l’are</w:t>
      </w:r>
      <w:r w:rsidR="00127FA3">
        <w:rPr>
          <w:rFonts w:ascii="Calibri" w:hAnsi="Calibri"/>
          <w:sz w:val="22"/>
        </w:rPr>
        <w:t>a e la chiusura dei numeros</w:t>
      </w:r>
      <w:r w:rsidRPr="00B97298">
        <w:rPr>
          <w:rFonts w:ascii="Calibri" w:hAnsi="Calibri"/>
          <w:sz w:val="22"/>
        </w:rPr>
        <w:t>i varchi di accesso</w:t>
      </w:r>
      <w:proofErr w:type="gramEnd"/>
      <w:r w:rsidRPr="00B97298">
        <w:rPr>
          <w:rFonts w:ascii="Calibri" w:hAnsi="Calibri"/>
          <w:sz w:val="22"/>
        </w:rPr>
        <w:t xml:space="preserve">. </w:t>
      </w:r>
    </w:p>
    <w:p w:rsidR="00FC41EE" w:rsidRPr="00B97298" w:rsidRDefault="00FC41EE" w:rsidP="00FC41EE">
      <w:pPr>
        <w:tabs>
          <w:tab w:val="left" w:pos="993"/>
        </w:tabs>
        <w:ind w:left="993"/>
        <w:jc w:val="both"/>
        <w:rPr>
          <w:rFonts w:ascii="Calibri" w:hAnsi="Calibri"/>
          <w:sz w:val="22"/>
        </w:rPr>
      </w:pPr>
    </w:p>
    <w:p w:rsidR="00FC41EE" w:rsidRPr="00B97298" w:rsidRDefault="00FC41EE" w:rsidP="00FC41EE">
      <w:pPr>
        <w:tabs>
          <w:tab w:val="left" w:pos="993"/>
        </w:tabs>
        <w:ind w:left="993"/>
        <w:jc w:val="both"/>
        <w:rPr>
          <w:rFonts w:ascii="Calibri" w:hAnsi="Calibri"/>
          <w:sz w:val="22"/>
        </w:rPr>
      </w:pPr>
      <w:r w:rsidRPr="00B97298">
        <w:rPr>
          <w:rFonts w:ascii="Calibri" w:hAnsi="Calibri"/>
          <w:sz w:val="22"/>
        </w:rPr>
        <w:t xml:space="preserve">Si tratta dell’ordinanza rispetto alla quale il Seminario Vescovile aveva proposto un ricorso al TAR denunciandone l’illegittimità tanto per motivi formali, quanto per </w:t>
      </w:r>
      <w:proofErr w:type="gramStart"/>
      <w:r w:rsidRPr="00B97298">
        <w:rPr>
          <w:rFonts w:ascii="Calibri" w:hAnsi="Calibri"/>
          <w:sz w:val="22"/>
        </w:rPr>
        <w:t>motivi</w:t>
      </w:r>
      <w:proofErr w:type="gramEnd"/>
      <w:r w:rsidRPr="00B97298">
        <w:rPr>
          <w:rFonts w:ascii="Calibri" w:hAnsi="Calibri"/>
          <w:sz w:val="22"/>
        </w:rPr>
        <w:t xml:space="preserve"> sostanziali. Un ricorso definito “inspiegabile” dallo stesso vicesindaco Bruno </w:t>
      </w:r>
      <w:proofErr w:type="spellStart"/>
      <w:r w:rsidRPr="00B97298">
        <w:rPr>
          <w:rFonts w:ascii="Calibri" w:hAnsi="Calibri"/>
          <w:sz w:val="22"/>
        </w:rPr>
        <w:t>Saponaro</w:t>
      </w:r>
      <w:proofErr w:type="spellEnd"/>
      <w:r w:rsidRPr="00B97298">
        <w:rPr>
          <w:rFonts w:ascii="Calibri" w:hAnsi="Calibri"/>
          <w:sz w:val="22"/>
        </w:rPr>
        <w:t xml:space="preserve">, come la stampa locale ha riportato. Dichiarazioni che alla luce dell’annullamento si smentiscono da sole: la stessa amministrazione comunale, consapevole dell’errore commesso, ha, infatti, deciso di annullare il proprio atto in autotutela prima che il ricorso </w:t>
      </w:r>
      <w:proofErr w:type="gramStart"/>
      <w:r w:rsidRPr="00B97298">
        <w:rPr>
          <w:rFonts w:ascii="Calibri" w:hAnsi="Calibri"/>
          <w:sz w:val="22"/>
        </w:rPr>
        <w:t>venisse</w:t>
      </w:r>
      <w:proofErr w:type="gramEnd"/>
      <w:r w:rsidRPr="00B97298">
        <w:rPr>
          <w:rFonts w:ascii="Calibri" w:hAnsi="Calibri"/>
          <w:sz w:val="22"/>
        </w:rPr>
        <w:t xml:space="preserve"> depositato.</w:t>
      </w:r>
    </w:p>
    <w:p w:rsidR="00FC41EE" w:rsidRPr="00B97298" w:rsidRDefault="00FC41EE" w:rsidP="00FC41EE">
      <w:pPr>
        <w:tabs>
          <w:tab w:val="left" w:pos="993"/>
        </w:tabs>
        <w:ind w:left="993"/>
        <w:jc w:val="both"/>
        <w:rPr>
          <w:rFonts w:ascii="Calibri" w:hAnsi="Calibri"/>
          <w:sz w:val="22"/>
        </w:rPr>
      </w:pPr>
    </w:p>
    <w:p w:rsidR="00FC41EE" w:rsidRPr="00B97298" w:rsidRDefault="00FC41EE" w:rsidP="00FC41EE">
      <w:pPr>
        <w:tabs>
          <w:tab w:val="left" w:pos="993"/>
        </w:tabs>
        <w:ind w:left="993"/>
        <w:jc w:val="both"/>
        <w:rPr>
          <w:rFonts w:ascii="Calibri" w:hAnsi="Calibri"/>
          <w:color w:val="FF0000"/>
          <w:sz w:val="22"/>
        </w:rPr>
      </w:pPr>
      <w:r w:rsidRPr="00B97298">
        <w:rPr>
          <w:rFonts w:ascii="Calibri" w:hAnsi="Calibri"/>
          <w:sz w:val="22"/>
        </w:rPr>
        <w:t xml:space="preserve">Nonostante ciò dispiace che, ancora una volta, l’Amministrazione comunale di Selvazzano abbia nei giorni scorsi, a mezzo stampa, </w:t>
      </w:r>
      <w:proofErr w:type="gramStart"/>
      <w:r w:rsidRPr="00B97298">
        <w:rPr>
          <w:rFonts w:ascii="Calibri" w:hAnsi="Calibri"/>
          <w:sz w:val="22"/>
        </w:rPr>
        <w:t>strumentalizzato</w:t>
      </w:r>
      <w:proofErr w:type="gramEnd"/>
      <w:r w:rsidRPr="00B97298">
        <w:rPr>
          <w:rFonts w:ascii="Calibri" w:hAnsi="Calibri"/>
          <w:sz w:val="22"/>
        </w:rPr>
        <w:t xml:space="preserve"> i fatti, presentando il ricorso come un atto ostile nei confronti del Comune e dipingendo la proprietà come insensibile ai problemi legati al degrado dell’area dell’ex Seminario.</w:t>
      </w:r>
    </w:p>
    <w:p w:rsidR="00FC41EE" w:rsidRPr="00B97298" w:rsidRDefault="00FC41EE" w:rsidP="00FC41EE">
      <w:pPr>
        <w:tabs>
          <w:tab w:val="left" w:pos="993"/>
        </w:tabs>
        <w:ind w:left="993"/>
        <w:jc w:val="both"/>
        <w:rPr>
          <w:rFonts w:ascii="Calibri" w:hAnsi="Calibri"/>
          <w:sz w:val="22"/>
        </w:rPr>
      </w:pPr>
      <w:r w:rsidRPr="00B97298">
        <w:rPr>
          <w:rFonts w:ascii="Calibri" w:hAnsi="Calibri"/>
          <w:sz w:val="22"/>
        </w:rPr>
        <w:t>L’Ente Seminario non ha mai inteso trascurare le sorti dell’area di sua proprietà. Anzi in questi anni è più volte intervenuto per ovviare alle problematiche segnalate dai residenti e dal Comune. Le iniziative intraprese sono sempre state concertate con l’Amministrazione, in uno spirito di leale collaborazione e nell’obiettivo condiviso di assicurare l’area e l’incolumità pubblica. Inoltre, proprio in questi giorni, sono stati avviati nuovi interventi di messa in sicurezza del sito, volti a prevenire l’accesso non autorizzato ai fabbricati.</w:t>
      </w:r>
    </w:p>
    <w:p w:rsidR="00FC41EE" w:rsidRPr="00B97298" w:rsidRDefault="00FC41EE" w:rsidP="00FC41EE">
      <w:pPr>
        <w:tabs>
          <w:tab w:val="left" w:pos="993"/>
        </w:tabs>
        <w:ind w:left="993"/>
        <w:jc w:val="both"/>
        <w:rPr>
          <w:rFonts w:ascii="Calibri" w:hAnsi="Calibri"/>
          <w:sz w:val="22"/>
        </w:rPr>
      </w:pPr>
    </w:p>
    <w:p w:rsidR="00FC41EE" w:rsidRPr="00B97298" w:rsidRDefault="00FC41EE" w:rsidP="00FC41EE">
      <w:pPr>
        <w:tabs>
          <w:tab w:val="left" w:pos="993"/>
        </w:tabs>
        <w:ind w:left="993"/>
        <w:jc w:val="both"/>
        <w:rPr>
          <w:rFonts w:ascii="Calibri" w:hAnsi="Calibri"/>
          <w:sz w:val="22"/>
        </w:rPr>
      </w:pPr>
      <w:r w:rsidRPr="00B97298">
        <w:rPr>
          <w:rFonts w:ascii="Calibri" w:hAnsi="Calibri"/>
          <w:sz w:val="22"/>
        </w:rPr>
        <w:t xml:space="preserve">Il Seminario coglie </w:t>
      </w:r>
      <w:proofErr w:type="gramStart"/>
      <w:r w:rsidRPr="00B97298">
        <w:rPr>
          <w:rFonts w:ascii="Calibri" w:hAnsi="Calibri"/>
          <w:sz w:val="22"/>
        </w:rPr>
        <w:t>questa</w:t>
      </w:r>
      <w:proofErr w:type="gramEnd"/>
      <w:r w:rsidRPr="00B97298">
        <w:rPr>
          <w:rFonts w:ascii="Calibri" w:hAnsi="Calibri"/>
          <w:sz w:val="22"/>
        </w:rPr>
        <w:t xml:space="preserve"> occasione per chiarire – ancora una volta – che esso è vittima e non causa della situazione esistente, la quale dipende anche in buona parte dalle difficoltà opposte negli anni dal Comune di Selvazzano alla realizzazione del progetto di riqualificazione urbanistica del sito, da parte della società che aveva acquistato in preliminare l’intero complesso immobiliare dell’ex seminario Minore.</w:t>
      </w:r>
    </w:p>
    <w:p w:rsidR="00FC41EE" w:rsidRPr="00B97298" w:rsidRDefault="00FC41EE" w:rsidP="00FC41EE">
      <w:pPr>
        <w:tabs>
          <w:tab w:val="left" w:pos="993"/>
        </w:tabs>
        <w:ind w:left="993"/>
        <w:jc w:val="both"/>
        <w:rPr>
          <w:rFonts w:ascii="Calibri" w:hAnsi="Calibri"/>
          <w:sz w:val="22"/>
        </w:rPr>
      </w:pPr>
    </w:p>
    <w:p w:rsidR="00FC41EE" w:rsidRPr="00B97298" w:rsidRDefault="00FC41EE" w:rsidP="00FC41EE">
      <w:pPr>
        <w:tabs>
          <w:tab w:val="left" w:pos="993"/>
        </w:tabs>
        <w:ind w:left="993"/>
        <w:jc w:val="both"/>
        <w:rPr>
          <w:rFonts w:ascii="Calibri" w:hAnsi="Calibri"/>
          <w:sz w:val="22"/>
        </w:rPr>
      </w:pPr>
      <w:r w:rsidRPr="00B97298">
        <w:rPr>
          <w:rFonts w:ascii="Calibri" w:hAnsi="Calibri"/>
          <w:sz w:val="22"/>
        </w:rPr>
        <w:t xml:space="preserve">Si </w:t>
      </w:r>
      <w:proofErr w:type="gramStart"/>
      <w:r w:rsidRPr="00B97298">
        <w:rPr>
          <w:rFonts w:ascii="Calibri" w:hAnsi="Calibri"/>
          <w:sz w:val="22"/>
        </w:rPr>
        <w:t>ribadisce</w:t>
      </w:r>
      <w:proofErr w:type="gramEnd"/>
      <w:r w:rsidRPr="00B97298">
        <w:rPr>
          <w:rFonts w:ascii="Calibri" w:hAnsi="Calibri"/>
          <w:sz w:val="22"/>
        </w:rPr>
        <w:t xml:space="preserve"> inoltre che spetta alle Istituzioni pubbliche e, quindi, allo stesso Comune di Selvazzano, per quanto di sua competenza, garantire la sicurezza, l’ordine pubblico e la tutela dei beni dei cittadini.</w:t>
      </w:r>
    </w:p>
    <w:p w:rsidR="00FC41EE" w:rsidRPr="00B97298" w:rsidRDefault="00FC41EE" w:rsidP="00B97298">
      <w:pPr>
        <w:tabs>
          <w:tab w:val="left" w:pos="993"/>
        </w:tabs>
        <w:ind w:left="993"/>
        <w:jc w:val="both"/>
        <w:rPr>
          <w:rFonts w:ascii="Calibri" w:hAnsi="Calibri"/>
          <w:sz w:val="22"/>
        </w:rPr>
      </w:pPr>
      <w:r w:rsidRPr="00B97298">
        <w:rPr>
          <w:rFonts w:ascii="Calibri" w:hAnsi="Calibri"/>
          <w:sz w:val="22"/>
        </w:rPr>
        <w:t xml:space="preserve">Non è certo ordinando ai privati di recintare le loro proprietà, di impedire l’accesso ai loro immobili e di istituire servizi di sorveglianza o polizia privata, come pure in passato è accaduto, che gli Enti preposti </w:t>
      </w:r>
      <w:proofErr w:type="gramStart"/>
      <w:r w:rsidRPr="00B97298">
        <w:rPr>
          <w:rFonts w:ascii="Calibri" w:hAnsi="Calibri"/>
          <w:sz w:val="22"/>
        </w:rPr>
        <w:t>possono pensare</w:t>
      </w:r>
      <w:proofErr w:type="gramEnd"/>
      <w:r w:rsidRPr="00B97298">
        <w:rPr>
          <w:rFonts w:ascii="Calibri" w:hAnsi="Calibri"/>
          <w:sz w:val="22"/>
        </w:rPr>
        <w:t xml:space="preserve"> di tutelare l’ordine pubblico e prevenire la commissione di crimini.</w:t>
      </w:r>
    </w:p>
    <w:sectPr w:rsidR="00FC41EE" w:rsidRPr="00B97298" w:rsidSect="00FC41EE">
      <w:headerReference w:type="default" r:id="rId7"/>
      <w:footerReference w:type="even" r:id="rId8"/>
      <w:footerReference w:type="default" r:id="rId9"/>
      <w:headerReference w:type="first" r:id="rId10"/>
      <w:footerReference w:type="first" r:id="rId11"/>
      <w:pgSz w:w="11906" w:h="16838"/>
      <w:pgMar w:top="851" w:right="1134" w:bottom="567" w:left="993" w:header="846" w:footer="56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1EE" w:rsidRDefault="00FC41EE" w:rsidP="00FC41EE">
      <w:r>
        <w:separator/>
      </w:r>
    </w:p>
  </w:endnote>
  <w:endnote w:type="continuationSeparator" w:id="0">
    <w:p w:rsidR="00FC41EE" w:rsidRDefault="00FC41EE" w:rsidP="00FC41E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ade Gothic LT Std">
    <w:panose1 w:val="020B050302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EE" w:rsidRDefault="00076589" w:rsidP="00FC41EE">
    <w:pPr>
      <w:pStyle w:val="Pidipagina"/>
      <w:framePr w:wrap="around" w:vAnchor="text" w:hAnchor="margin" w:xAlign="right" w:y="1"/>
      <w:rPr>
        <w:rStyle w:val="Numeropagina"/>
      </w:rPr>
    </w:pPr>
    <w:r>
      <w:rPr>
        <w:rStyle w:val="Numeropagina"/>
      </w:rPr>
      <w:fldChar w:fldCharType="begin"/>
    </w:r>
    <w:r w:rsidR="00FC41EE">
      <w:rPr>
        <w:rStyle w:val="Numeropagina"/>
      </w:rPr>
      <w:instrText xml:space="preserve">PAGE  </w:instrText>
    </w:r>
    <w:r>
      <w:rPr>
        <w:rStyle w:val="Numeropagina"/>
      </w:rPr>
      <w:fldChar w:fldCharType="end"/>
    </w:r>
  </w:p>
  <w:p w:rsidR="00FC41EE" w:rsidRDefault="00FC41EE" w:rsidP="00FC41EE">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EE" w:rsidRDefault="00076589" w:rsidP="00FC41EE">
    <w:pPr>
      <w:pStyle w:val="Pidipagina"/>
      <w:framePr w:wrap="around" w:vAnchor="text" w:hAnchor="margin" w:xAlign="right" w:y="1"/>
      <w:rPr>
        <w:rStyle w:val="Numeropagina"/>
      </w:rPr>
    </w:pPr>
    <w:r>
      <w:rPr>
        <w:rStyle w:val="Numeropagina"/>
      </w:rPr>
      <w:fldChar w:fldCharType="begin"/>
    </w:r>
    <w:r w:rsidR="00FC41EE">
      <w:rPr>
        <w:rStyle w:val="Numeropagina"/>
      </w:rPr>
      <w:instrText xml:space="preserve">PAGE  </w:instrText>
    </w:r>
    <w:r>
      <w:rPr>
        <w:rStyle w:val="Numeropagina"/>
      </w:rPr>
      <w:fldChar w:fldCharType="separate"/>
    </w:r>
    <w:r w:rsidR="00B97298">
      <w:rPr>
        <w:rStyle w:val="Numeropagina"/>
        <w:noProof/>
      </w:rPr>
      <w:t>2</w:t>
    </w:r>
    <w:r>
      <w:rPr>
        <w:rStyle w:val="Numeropagina"/>
      </w:rPr>
      <w:fldChar w:fldCharType="end"/>
    </w:r>
  </w:p>
  <w:p w:rsidR="00FC41EE" w:rsidRDefault="00FC41EE" w:rsidP="00FC41EE">
    <w:pPr>
      <w:pStyle w:val="Pidipagina"/>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EE" w:rsidRDefault="00FC41EE" w:rsidP="00FC41EE">
    <w:pPr>
      <w:pStyle w:val="Pidipagina"/>
      <w:ind w:left="709"/>
      <w:rPr>
        <w:rFonts w:ascii="Arial" w:hAnsi="Arial"/>
        <w:b/>
        <w:sz w:val="18"/>
      </w:rPr>
    </w:pPr>
  </w:p>
  <w:p w:rsidR="00FC41EE" w:rsidRDefault="00FC41EE" w:rsidP="00FC41EE">
    <w:pPr>
      <w:pStyle w:val="Pidipagina"/>
      <w:ind w:left="993"/>
      <w:rPr>
        <w:rFonts w:ascii="Arial" w:hAnsi="Arial"/>
        <w:b/>
        <w:sz w:val="14"/>
      </w:rPr>
    </w:pPr>
    <w:r w:rsidRPr="00193A98">
      <w:rPr>
        <w:rFonts w:ascii="Arial" w:hAnsi="Arial"/>
        <w:b/>
        <w:sz w:val="14"/>
      </w:rPr>
      <w:t xml:space="preserve">Ufficio </w:t>
    </w:r>
    <w:r>
      <w:rPr>
        <w:rFonts w:ascii="Arial" w:hAnsi="Arial"/>
        <w:b/>
        <w:sz w:val="14"/>
      </w:rPr>
      <w:t>Stampa Diocesi di Padova</w:t>
    </w:r>
  </w:p>
  <w:p w:rsidR="00FC41EE" w:rsidRPr="00FF1D81" w:rsidRDefault="00FC41EE" w:rsidP="00FC41EE">
    <w:pPr>
      <w:pStyle w:val="Pidipagina"/>
      <w:ind w:left="993"/>
      <w:rPr>
        <w:rFonts w:ascii="Arial" w:hAnsi="Arial"/>
        <w:sz w:val="14"/>
      </w:rPr>
    </w:pPr>
    <w:r w:rsidRPr="00FF1D81">
      <w:rPr>
        <w:rFonts w:ascii="Arial" w:hAnsi="Arial"/>
        <w:sz w:val="14"/>
      </w:rPr>
      <w:t>Sara Melchiori</w:t>
    </w:r>
  </w:p>
  <w:p w:rsidR="00FC41EE" w:rsidRPr="00193A98" w:rsidRDefault="00FC41EE" w:rsidP="00FC41EE">
    <w:pPr>
      <w:pStyle w:val="Pidipagina"/>
      <w:ind w:left="993"/>
      <w:rPr>
        <w:rFonts w:ascii="Arial" w:hAnsi="Arial"/>
        <w:sz w:val="14"/>
      </w:rPr>
    </w:pPr>
    <w:r w:rsidRPr="00193A98">
      <w:rPr>
        <w:rFonts w:ascii="Arial" w:hAnsi="Arial"/>
        <w:sz w:val="14"/>
      </w:rPr>
      <w:t xml:space="preserve">via </w:t>
    </w:r>
    <w:r>
      <w:rPr>
        <w:rFonts w:ascii="Arial" w:hAnsi="Arial"/>
        <w:sz w:val="14"/>
      </w:rPr>
      <w:t xml:space="preserve">Vescovado 29, </w:t>
    </w:r>
    <w:r w:rsidRPr="00193A98">
      <w:rPr>
        <w:rFonts w:ascii="Arial" w:hAnsi="Arial"/>
        <w:sz w:val="14"/>
      </w:rPr>
      <w:t>35141 PADOVA</w:t>
    </w:r>
  </w:p>
  <w:p w:rsidR="00FC41EE" w:rsidRPr="00193A98" w:rsidRDefault="00FC41EE" w:rsidP="00FC41EE">
    <w:pPr>
      <w:pStyle w:val="Pidipagina"/>
      <w:ind w:left="993"/>
      <w:rPr>
        <w:rFonts w:ascii="Arial" w:hAnsi="Arial"/>
        <w:sz w:val="14"/>
      </w:rPr>
    </w:pPr>
    <w:r>
      <w:rPr>
        <w:rFonts w:ascii="Arial" w:hAnsi="Arial"/>
        <w:sz w:val="14"/>
      </w:rPr>
      <w:t>tel. 049-8771757</w:t>
    </w:r>
  </w:p>
  <w:p w:rsidR="00FC41EE" w:rsidRPr="00193A98" w:rsidRDefault="00FC41EE" w:rsidP="00FC41EE">
    <w:pPr>
      <w:pStyle w:val="Pidipagina"/>
      <w:ind w:left="993"/>
      <w:rPr>
        <w:rFonts w:ascii="Arial" w:hAnsi="Arial"/>
        <w:sz w:val="14"/>
      </w:rPr>
    </w:pPr>
    <w:proofErr w:type="spellStart"/>
    <w:proofErr w:type="gramStart"/>
    <w:r w:rsidRPr="00193A98">
      <w:rPr>
        <w:rFonts w:ascii="Arial" w:hAnsi="Arial"/>
        <w:sz w:val="14"/>
      </w:rPr>
      <w:t>email</w:t>
    </w:r>
    <w:proofErr w:type="spellEnd"/>
    <w:proofErr w:type="gramEnd"/>
    <w:r w:rsidRPr="00193A98">
      <w:rPr>
        <w:rFonts w:ascii="Arial" w:hAnsi="Arial"/>
        <w:sz w:val="14"/>
      </w:rPr>
      <w:t xml:space="preserve">: </w:t>
    </w:r>
    <w:hyperlink r:id="rId1" w:history="1">
      <w:r w:rsidRPr="00C90ED5">
        <w:rPr>
          <w:rStyle w:val="Collegamentoipertestuale"/>
          <w:rFonts w:ascii="Arial" w:hAnsi="Arial"/>
          <w:sz w:val="14"/>
        </w:rPr>
        <w:t>ufficiostampa@diocesipadova.it</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1EE" w:rsidRDefault="00FC41EE" w:rsidP="00FC41EE">
      <w:r>
        <w:separator/>
      </w:r>
    </w:p>
  </w:footnote>
  <w:footnote w:type="continuationSeparator" w:id="0">
    <w:p w:rsidR="00FC41EE" w:rsidRDefault="00FC41EE" w:rsidP="00FC41E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EE" w:rsidRPr="0072059D" w:rsidRDefault="00FC41EE" w:rsidP="00FC41EE">
    <w:pPr>
      <w:pStyle w:val="Intestazione"/>
      <w:ind w:left="-284"/>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98" w:rsidRPr="00B97298" w:rsidRDefault="00B97298" w:rsidP="00B97298">
    <w:pPr>
      <w:pStyle w:val="Nessunaspaziatura"/>
      <w:tabs>
        <w:tab w:val="left" w:pos="416"/>
        <w:tab w:val="left" w:pos="1664"/>
        <w:tab w:val="center" w:pos="4819"/>
      </w:tabs>
      <w:jc w:val="center"/>
      <w:outlineLvl w:val="0"/>
      <w:rPr>
        <w:rFonts w:ascii="Trade Gothic LT Std" w:hAnsi="Trade Gothic LT Std"/>
        <w:b/>
        <w:sz w:val="36"/>
      </w:rPr>
    </w:pPr>
    <w:r w:rsidRPr="00B97298">
      <w:rPr>
        <w:rFonts w:ascii="Trade Gothic LT Std" w:hAnsi="Trade Gothic LT Std"/>
        <w:b/>
        <w:sz w:val="36"/>
      </w:rPr>
      <w:t xml:space="preserve">SEMINARIO VESCOVILE </w:t>
    </w:r>
    <w:proofErr w:type="spellStart"/>
    <w:r w:rsidRPr="00B97298">
      <w:rPr>
        <w:rFonts w:ascii="Trade Gothic LT Std" w:hAnsi="Trade Gothic LT Std"/>
        <w:b/>
        <w:sz w:val="36"/>
      </w:rPr>
      <w:t>DI</w:t>
    </w:r>
    <w:proofErr w:type="spellEnd"/>
    <w:r w:rsidRPr="00B97298">
      <w:rPr>
        <w:rFonts w:ascii="Trade Gothic LT Std" w:hAnsi="Trade Gothic LT Std"/>
        <w:b/>
        <w:sz w:val="36"/>
      </w:rPr>
      <w:t xml:space="preserve"> PADOVA</w:t>
    </w:r>
  </w:p>
  <w:p w:rsidR="00FC41EE" w:rsidRPr="00B97298" w:rsidRDefault="00FC41EE" w:rsidP="00FC41EE">
    <w:pPr>
      <w:pStyle w:val="Intestazione"/>
      <w:ind w:left="-284"/>
      <w:rPr>
        <w:sz w:val="3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64C8D"/>
    <w:multiLevelType w:val="hybridMultilevel"/>
    <w:tmpl w:val="200CE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Verdan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Verdana"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F96836"/>
    <w:multiLevelType w:val="hybridMultilevel"/>
    <w:tmpl w:val="6E04F0FA"/>
    <w:lvl w:ilvl="0" w:tplc="AEB4B6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40400B"/>
    <w:multiLevelType w:val="hybridMultilevel"/>
    <w:tmpl w:val="5D701B32"/>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Verdan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Verdana"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0044DE4"/>
    <w:multiLevelType w:val="hybridMultilevel"/>
    <w:tmpl w:val="BAC46FCC"/>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Verdan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Verdana"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2AB2243"/>
    <w:multiLevelType w:val="hybridMultilevel"/>
    <w:tmpl w:val="1A00F4FE"/>
    <w:lvl w:ilvl="0" w:tplc="AEB4B6F0">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5EA51BF2"/>
    <w:multiLevelType w:val="hybridMultilevel"/>
    <w:tmpl w:val="ACA25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7B67122"/>
    <w:multiLevelType w:val="hybridMultilevel"/>
    <w:tmpl w:val="DAFEF44A"/>
    <w:lvl w:ilvl="0" w:tplc="AEB4B6F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4F5369"/>
    <w:multiLevelType w:val="hybridMultilevel"/>
    <w:tmpl w:val="3A9CEA82"/>
    <w:lvl w:ilvl="0" w:tplc="AEB4B6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6D233685"/>
    <w:multiLevelType w:val="hybridMultilevel"/>
    <w:tmpl w:val="B4906C6E"/>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Verdan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Verdana"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2"/>
  </w:num>
  <w:num w:numId="6">
    <w:abstractNumId w:val="6"/>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1004"/>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30647D"/>
    <w:rsid w:val="00076589"/>
    <w:rsid w:val="00127FA3"/>
    <w:rsid w:val="0030647D"/>
    <w:rsid w:val="006E1FFC"/>
    <w:rsid w:val="0084692C"/>
    <w:rsid w:val="00881A11"/>
    <w:rsid w:val="00AE0BED"/>
    <w:rsid w:val="00B97298"/>
    <w:rsid w:val="00DF19C1"/>
    <w:rsid w:val="00FC41EE"/>
  </w:rsids>
  <m:mathPr>
    <m:mathFont m:val="Impact"/>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Nessunaspaziatura"/>
    <w:qFormat/>
    <w:rsid w:val="00EA0333"/>
    <w:rPr>
      <w:rFonts w:ascii="Times New Roman" w:hAnsi="Times New Roman"/>
      <w:sz w:val="24"/>
      <w:szCs w:val="22"/>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essunaspaziatura">
    <w:name w:val="No Spacing"/>
    <w:uiPriority w:val="1"/>
    <w:qFormat/>
    <w:rsid w:val="00B83749"/>
    <w:pPr>
      <w:jc w:val="both"/>
    </w:pPr>
    <w:rPr>
      <w:rFonts w:ascii="Times New Roman" w:hAnsi="Times New Roman"/>
      <w:sz w:val="24"/>
      <w:szCs w:val="22"/>
      <w:lang w:eastAsia="en-US"/>
    </w:rPr>
  </w:style>
  <w:style w:type="paragraph" w:styleId="Intestazione">
    <w:name w:val="header"/>
    <w:basedOn w:val="Normale"/>
    <w:link w:val="IntestazioneCarattere"/>
    <w:uiPriority w:val="99"/>
    <w:unhideWhenUsed/>
    <w:rsid w:val="000A0087"/>
    <w:pPr>
      <w:tabs>
        <w:tab w:val="center" w:pos="4819"/>
        <w:tab w:val="right" w:pos="9638"/>
      </w:tabs>
    </w:pPr>
  </w:style>
  <w:style w:type="character" w:customStyle="1" w:styleId="IntestazioneCarattere">
    <w:name w:val="Intestazione Carattere"/>
    <w:link w:val="Intestazione"/>
    <w:uiPriority w:val="99"/>
    <w:rsid w:val="000A0087"/>
    <w:rPr>
      <w:rFonts w:ascii="Times New Roman" w:hAnsi="Times New Roman"/>
      <w:sz w:val="24"/>
      <w:szCs w:val="22"/>
      <w:lang w:eastAsia="en-US"/>
    </w:rPr>
  </w:style>
  <w:style w:type="paragraph" w:styleId="Pidipagina">
    <w:name w:val="footer"/>
    <w:basedOn w:val="Normale"/>
    <w:link w:val="PidipaginaCarattere"/>
    <w:uiPriority w:val="99"/>
    <w:unhideWhenUsed/>
    <w:rsid w:val="000A0087"/>
    <w:pPr>
      <w:tabs>
        <w:tab w:val="center" w:pos="4819"/>
        <w:tab w:val="right" w:pos="9638"/>
      </w:tabs>
    </w:pPr>
  </w:style>
  <w:style w:type="character" w:customStyle="1" w:styleId="PidipaginaCarattere">
    <w:name w:val="Piè di pagina Carattere"/>
    <w:link w:val="Pidipagina"/>
    <w:uiPriority w:val="99"/>
    <w:rsid w:val="000A0087"/>
    <w:rPr>
      <w:rFonts w:ascii="Times New Roman" w:hAnsi="Times New Roman"/>
      <w:sz w:val="24"/>
      <w:szCs w:val="22"/>
      <w:lang w:eastAsia="en-US"/>
    </w:rPr>
  </w:style>
  <w:style w:type="character" w:styleId="Collegamentoipertestuale">
    <w:name w:val="Hyperlink"/>
    <w:basedOn w:val="Caratterepredefinitoparagrafo"/>
    <w:uiPriority w:val="99"/>
    <w:semiHidden/>
    <w:unhideWhenUsed/>
    <w:rsid w:val="00914E87"/>
    <w:rPr>
      <w:color w:val="0000FF"/>
      <w:u w:val="single"/>
    </w:rPr>
  </w:style>
  <w:style w:type="character" w:styleId="Numeropagina">
    <w:name w:val="page number"/>
    <w:basedOn w:val="Caratterepredefinitoparagrafo"/>
    <w:uiPriority w:val="99"/>
    <w:semiHidden/>
    <w:unhideWhenUsed/>
    <w:rsid w:val="00EF5194"/>
  </w:style>
  <w:style w:type="character" w:styleId="Collegamentovisitato">
    <w:name w:val="FollowedHyperlink"/>
    <w:basedOn w:val="Caratterepredefinitoparagrafo"/>
    <w:uiPriority w:val="99"/>
    <w:semiHidden/>
    <w:unhideWhenUsed/>
    <w:rsid w:val="00852D0A"/>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ufficiostampa@diocesipad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454</Words>
  <Characters>2588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3178</CharactersWithSpaces>
  <SharedDoc>false</SharedDoc>
  <HLinks>
    <vt:vector size="12" baseType="variant">
      <vt:variant>
        <vt:i4>262223</vt:i4>
      </vt:variant>
      <vt:variant>
        <vt:i4>5</vt:i4>
      </vt:variant>
      <vt:variant>
        <vt:i4>0</vt:i4>
      </vt:variant>
      <vt:variant>
        <vt:i4>5</vt:i4>
      </vt:variant>
      <vt:variant>
        <vt:lpwstr>mailto:ufficiostampa@diocesipadova.it</vt:lpwstr>
      </vt:variant>
      <vt:variant>
        <vt:lpwstr/>
      </vt:variant>
      <vt:variant>
        <vt:i4>8192021</vt:i4>
      </vt:variant>
      <vt:variant>
        <vt:i4>5258</vt:i4>
      </vt:variant>
      <vt:variant>
        <vt:i4>1025</vt:i4>
      </vt:variant>
      <vt:variant>
        <vt:i4>1</vt:i4>
      </vt:variant>
      <vt:variant>
        <vt:lpwstr>logo ufficio stampa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sara melchiori</cp:lastModifiedBy>
  <cp:revision>8</cp:revision>
  <cp:lastPrinted>2014-07-19T10:40:00Z</cp:lastPrinted>
  <dcterms:created xsi:type="dcterms:W3CDTF">2016-06-30T15:36:00Z</dcterms:created>
  <dcterms:modified xsi:type="dcterms:W3CDTF">2016-07-02T10:52:00Z</dcterms:modified>
</cp:coreProperties>
</file>