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E2" w:rsidRDefault="00833F61" w:rsidP="00833F61">
      <w:pPr>
        <w:widowControl w:val="0"/>
        <w:tabs>
          <w:tab w:val="left" w:pos="993"/>
        </w:tabs>
        <w:autoSpaceDE w:val="0"/>
        <w:autoSpaceDN w:val="0"/>
        <w:adjustRightInd w:val="0"/>
        <w:ind w:left="993"/>
        <w:jc w:val="right"/>
        <w:rPr>
          <w:rFonts w:ascii="Avenir Book" w:hAnsi="Avenir Book" w:cs="Verdana"/>
          <w:szCs w:val="26"/>
          <w:lang w:eastAsia="it-IT"/>
        </w:rPr>
      </w:pPr>
      <w:r w:rsidRPr="00655CE7">
        <w:rPr>
          <w:rFonts w:ascii="Avenir Book" w:hAnsi="Avenir Book" w:cs="Verdana"/>
          <w:szCs w:val="26"/>
          <w:lang w:eastAsia="it-IT"/>
        </w:rPr>
        <w:t xml:space="preserve">Padova, </w:t>
      </w:r>
      <w:r w:rsidR="008C7340">
        <w:rPr>
          <w:rFonts w:ascii="Avenir Book" w:hAnsi="Avenir Book" w:cs="Verdana"/>
          <w:szCs w:val="26"/>
          <w:lang w:eastAsia="it-IT"/>
        </w:rPr>
        <w:t>17 novembre</w:t>
      </w:r>
      <w:r w:rsidRPr="00655CE7">
        <w:rPr>
          <w:rFonts w:ascii="Avenir Book" w:hAnsi="Avenir Book" w:cs="Verdana"/>
          <w:szCs w:val="26"/>
          <w:lang w:eastAsia="it-IT"/>
        </w:rPr>
        <w:t xml:space="preserve"> 2017</w:t>
      </w:r>
    </w:p>
    <w:p w:rsidR="00B271E2" w:rsidRDefault="00B271E2" w:rsidP="00B271E2">
      <w:pPr>
        <w:pStyle w:val="Nessunaspaziatura"/>
      </w:pPr>
    </w:p>
    <w:p w:rsidR="00B271E2" w:rsidRDefault="00B271E2" w:rsidP="00B271E2">
      <w:pPr>
        <w:pStyle w:val="Nessunaspaziatura"/>
      </w:pPr>
    </w:p>
    <w:p w:rsidR="00833F61" w:rsidRPr="00B271E2" w:rsidRDefault="00833F61" w:rsidP="000A7A69">
      <w:pPr>
        <w:pStyle w:val="Nessunaspaziatura"/>
        <w:ind w:left="993"/>
      </w:pPr>
    </w:p>
    <w:p w:rsidR="00833F61" w:rsidRPr="00655CE7" w:rsidRDefault="00833F61" w:rsidP="000A7A69">
      <w:pPr>
        <w:widowControl w:val="0"/>
        <w:autoSpaceDE w:val="0"/>
        <w:autoSpaceDN w:val="0"/>
        <w:adjustRightInd w:val="0"/>
        <w:ind w:left="993"/>
        <w:jc w:val="both"/>
        <w:rPr>
          <w:rFonts w:ascii="Avenir Book" w:hAnsi="Avenir Book" w:cs="Verdana"/>
          <w:szCs w:val="26"/>
          <w:lang w:eastAsia="it-IT"/>
        </w:rPr>
      </w:pPr>
      <w:r w:rsidRPr="00655CE7">
        <w:rPr>
          <w:lang w:eastAsia="it-IT"/>
        </w:rPr>
        <w:t> </w:t>
      </w:r>
      <w:r w:rsidRPr="00655CE7">
        <w:rPr>
          <w:rFonts w:ascii="Avenir Book" w:hAnsi="Avenir Book" w:cs="Verdana"/>
          <w:szCs w:val="26"/>
          <w:lang w:eastAsia="it-IT"/>
        </w:rPr>
        <w:t xml:space="preserve">COMUNICATO STAMPA </w:t>
      </w:r>
      <w:r w:rsidR="000A7A69">
        <w:rPr>
          <w:rFonts w:ascii="Avenir Book" w:hAnsi="Avenir Book" w:cs="Verdana"/>
          <w:szCs w:val="26"/>
          <w:lang w:eastAsia="it-IT"/>
        </w:rPr>
        <w:t>169</w:t>
      </w:r>
      <w:r w:rsidRPr="00655CE7">
        <w:rPr>
          <w:rFonts w:ascii="Avenir Book" w:hAnsi="Avenir Book" w:cs="Verdana"/>
          <w:szCs w:val="26"/>
          <w:lang w:eastAsia="it-IT"/>
        </w:rPr>
        <w:t>/2017</w:t>
      </w:r>
    </w:p>
    <w:p w:rsidR="00833F61" w:rsidRDefault="00833F61" w:rsidP="000A7A69">
      <w:pPr>
        <w:widowControl w:val="0"/>
        <w:autoSpaceDE w:val="0"/>
        <w:autoSpaceDN w:val="0"/>
        <w:adjustRightInd w:val="0"/>
        <w:ind w:left="993"/>
        <w:jc w:val="both"/>
        <w:rPr>
          <w:rFonts w:ascii="Avenir Book" w:hAnsi="Avenir Book" w:cs="Verdana"/>
          <w:szCs w:val="26"/>
          <w:lang w:eastAsia="it-IT"/>
        </w:rPr>
      </w:pPr>
    </w:p>
    <w:p w:rsidR="000A7A69" w:rsidRPr="00081AA7" w:rsidRDefault="000A7A69" w:rsidP="000A7A69">
      <w:pPr>
        <w:widowControl w:val="0"/>
        <w:autoSpaceDE w:val="0"/>
        <w:autoSpaceDN w:val="0"/>
        <w:adjustRightInd w:val="0"/>
        <w:ind w:left="993"/>
        <w:jc w:val="both"/>
        <w:rPr>
          <w:rFonts w:ascii="Avenir Book" w:hAnsi="Avenir Book" w:cs="Verdana"/>
          <w:szCs w:val="26"/>
          <w:lang w:eastAsia="it-IT"/>
        </w:rPr>
      </w:pPr>
    </w:p>
    <w:p w:rsidR="000A7A69" w:rsidRPr="00081AA7" w:rsidRDefault="000A7A69" w:rsidP="000A7A69">
      <w:pPr>
        <w:pStyle w:val="Nessunaspaziatura"/>
        <w:ind w:left="993"/>
        <w:rPr>
          <w:rFonts w:ascii="Avenir Book" w:hAnsi="Avenir Book"/>
        </w:rPr>
      </w:pPr>
      <w:r w:rsidRPr="00081AA7">
        <w:rPr>
          <w:rFonts w:ascii="Avenir Book" w:hAnsi="Avenir Book"/>
        </w:rPr>
        <w:t>Novembre Filosofico all’MPX</w:t>
      </w:r>
    </w:p>
    <w:p w:rsidR="000A7A69" w:rsidRPr="00081AA7" w:rsidRDefault="000A7A69" w:rsidP="000A7A69">
      <w:pPr>
        <w:pStyle w:val="Nessunaspaziatura"/>
        <w:ind w:left="993"/>
        <w:rPr>
          <w:rFonts w:ascii="Avenir Book" w:hAnsi="Avenir Book"/>
          <w:b/>
          <w:color w:val="8E0038"/>
          <w:sz w:val="28"/>
        </w:rPr>
      </w:pPr>
      <w:r w:rsidRPr="00081AA7">
        <w:rPr>
          <w:rFonts w:ascii="Avenir Book" w:hAnsi="Avenir Book"/>
          <w:b/>
          <w:color w:val="8E0038"/>
          <w:sz w:val="28"/>
        </w:rPr>
        <w:t>CONFERENZE FILOSOFIC</w:t>
      </w:r>
      <w:r>
        <w:rPr>
          <w:rFonts w:ascii="Avenir Book" w:hAnsi="Avenir Book"/>
          <w:b/>
          <w:color w:val="8E0038"/>
          <w:sz w:val="28"/>
        </w:rPr>
        <w:t>H</w:t>
      </w:r>
      <w:r w:rsidRPr="00081AA7">
        <w:rPr>
          <w:rFonts w:ascii="Avenir Book" w:hAnsi="Avenir Book"/>
          <w:b/>
          <w:color w:val="8E0038"/>
          <w:sz w:val="28"/>
        </w:rPr>
        <w:t>E E UN FILOSOFO AL CINEMA</w:t>
      </w:r>
    </w:p>
    <w:p w:rsidR="00D324C2" w:rsidRPr="00D324C2" w:rsidRDefault="000A7A69" w:rsidP="00D324C2">
      <w:pPr>
        <w:ind w:left="993"/>
        <w:rPr>
          <w:rFonts w:ascii="Times" w:hAnsi="Times"/>
          <w:sz w:val="20"/>
          <w:szCs w:val="20"/>
          <w:lang w:eastAsia="it-IT"/>
        </w:rPr>
      </w:pPr>
      <w:r>
        <w:rPr>
          <w:rFonts w:ascii="Avenir Book" w:hAnsi="Avenir Book"/>
          <w:b/>
          <w:color w:val="8E0038"/>
          <w:sz w:val="28"/>
        </w:rPr>
        <w:t xml:space="preserve">Tradizione e innovazione con </w:t>
      </w:r>
      <w:r w:rsidR="00D324C2" w:rsidRPr="00D324C2">
        <w:rPr>
          <w:rFonts w:ascii="Avenir Book" w:hAnsi="Avenir Book"/>
          <w:b/>
          <w:color w:val="8E0038"/>
          <w:sz w:val="28"/>
          <w:szCs w:val="28"/>
          <w:lang w:eastAsia="it-IT"/>
        </w:rPr>
        <w:t>con Adriana Cavarero e Remo Bode</w:t>
      </w:r>
      <w:r w:rsidR="00D324C2">
        <w:rPr>
          <w:rFonts w:ascii="Avenir Book" w:hAnsi="Avenir Book"/>
          <w:b/>
          <w:color w:val="8E0038"/>
          <w:sz w:val="28"/>
          <w:szCs w:val="28"/>
          <w:lang w:eastAsia="it-IT"/>
        </w:rPr>
        <w:t>i</w:t>
      </w:r>
    </w:p>
    <w:p w:rsidR="000A7A69" w:rsidRDefault="000A7A69" w:rsidP="000A7A69">
      <w:pPr>
        <w:pStyle w:val="Nessunaspaziatura"/>
        <w:ind w:left="993"/>
        <w:jc w:val="left"/>
        <w:outlineLvl w:val="0"/>
        <w:rPr>
          <w:rFonts w:ascii="Avenir Book" w:hAnsi="Avenir Book"/>
          <w:b/>
          <w:color w:val="8E0038"/>
          <w:sz w:val="28"/>
        </w:rPr>
      </w:pPr>
    </w:p>
    <w:p w:rsidR="000A7A69" w:rsidRDefault="000A7A69" w:rsidP="000A7A69">
      <w:pPr>
        <w:pStyle w:val="Nessunaspaziatura"/>
        <w:ind w:left="993"/>
        <w:jc w:val="left"/>
        <w:outlineLvl w:val="0"/>
        <w:rPr>
          <w:rFonts w:ascii="Avenir Book" w:hAnsi="Avenir Book"/>
          <w:b/>
          <w:sz w:val="28"/>
        </w:rPr>
      </w:pPr>
    </w:p>
    <w:p w:rsidR="000A7A69" w:rsidRDefault="000A7A69" w:rsidP="000A7A69">
      <w:pPr>
        <w:pStyle w:val="Nessunaspaziatura"/>
        <w:ind w:left="993"/>
        <w:jc w:val="left"/>
        <w:outlineLvl w:val="0"/>
        <w:rPr>
          <w:rFonts w:ascii="Avenir Book" w:hAnsi="Avenir Book"/>
          <w:b/>
          <w:sz w:val="28"/>
        </w:rPr>
      </w:pPr>
      <w:r>
        <w:rPr>
          <w:rFonts w:ascii="Avenir Book" w:hAnsi="Avenir Book"/>
          <w:b/>
          <w:sz w:val="28"/>
        </w:rPr>
        <w:t>Lunedì 20 novembre</w:t>
      </w:r>
    </w:p>
    <w:p w:rsidR="000A7A69" w:rsidRPr="00081AA7" w:rsidRDefault="000A7A69" w:rsidP="000A7A69">
      <w:pPr>
        <w:widowControl w:val="0"/>
        <w:autoSpaceDE w:val="0"/>
        <w:autoSpaceDN w:val="0"/>
        <w:adjustRightInd w:val="0"/>
        <w:ind w:left="993"/>
        <w:jc w:val="both"/>
        <w:rPr>
          <w:rFonts w:ascii="Avenir Book" w:hAnsi="Avenir Book" w:cs="Calibri"/>
        </w:rPr>
      </w:pPr>
      <w:r w:rsidRPr="00CC50DF">
        <w:rPr>
          <w:rFonts w:ascii="Avenir Book" w:hAnsi="Avenir Book" w:cs="Calibri"/>
          <w:b/>
        </w:rPr>
        <w:t>ore 17.45</w:t>
      </w:r>
      <w:r>
        <w:rPr>
          <w:rFonts w:ascii="Avenir Book" w:hAnsi="Avenir Book" w:cs="Calibri"/>
        </w:rPr>
        <w:t>:</w:t>
      </w:r>
      <w:r w:rsidRPr="00081AA7">
        <w:rPr>
          <w:rFonts w:ascii="Avenir Book" w:hAnsi="Avenir Book" w:cs="Calibri"/>
        </w:rPr>
        <w:t xml:space="preserve"> il film</w:t>
      </w:r>
      <w:r>
        <w:rPr>
          <w:rFonts w:ascii="Avenir Book" w:hAnsi="Avenir Book" w:cs="Calibri"/>
        </w:rPr>
        <w:t xml:space="preserve"> </w:t>
      </w:r>
      <w:r w:rsidR="00FB2E3E">
        <w:rPr>
          <w:rFonts w:ascii="Avenir Book" w:hAnsi="Avenir Book" w:cs="Calibri"/>
          <w:i/>
        </w:rPr>
        <w:t>Ordet</w:t>
      </w:r>
    </w:p>
    <w:p w:rsidR="000A7A69" w:rsidRDefault="000A7A69" w:rsidP="000A7A69">
      <w:pPr>
        <w:pStyle w:val="Nessunaspaziatura"/>
        <w:ind w:left="993"/>
        <w:rPr>
          <w:rFonts w:ascii="Avenir Book" w:hAnsi="Avenir Book"/>
        </w:rPr>
      </w:pPr>
      <w:r w:rsidRPr="00CC50DF">
        <w:rPr>
          <w:rFonts w:ascii="Avenir Book" w:hAnsi="Avenir Book"/>
          <w:b/>
        </w:rPr>
        <w:t>ore 21.00</w:t>
      </w:r>
      <w:r>
        <w:rPr>
          <w:rFonts w:ascii="Avenir Book" w:hAnsi="Avenir Book"/>
        </w:rPr>
        <w:t>, la conferenza sul binomio “</w:t>
      </w:r>
      <w:r w:rsidR="00FB2E3E">
        <w:rPr>
          <w:rFonts w:ascii="Avenir Book" w:hAnsi="Avenir Book"/>
        </w:rPr>
        <w:t>tradizione e innovazione</w:t>
      </w:r>
      <w:r>
        <w:rPr>
          <w:rFonts w:ascii="Avenir Book" w:hAnsi="Avenir Book"/>
        </w:rPr>
        <w:t>”</w:t>
      </w:r>
    </w:p>
    <w:p w:rsidR="000A7A69" w:rsidRPr="00081AA7" w:rsidRDefault="000A7A69" w:rsidP="000A7A69">
      <w:pPr>
        <w:pStyle w:val="Nessunaspaziatura"/>
        <w:ind w:left="993"/>
        <w:rPr>
          <w:rFonts w:ascii="Avenir Book" w:hAnsi="Avenir Book"/>
        </w:rPr>
      </w:pPr>
      <w:r>
        <w:rPr>
          <w:rFonts w:ascii="Avenir Book" w:hAnsi="Avenir Book"/>
        </w:rPr>
        <w:t>Padova, Multisala MPX, via Bonporti 22</w:t>
      </w:r>
    </w:p>
    <w:p w:rsidR="000A7A69" w:rsidRPr="00081AA7" w:rsidRDefault="000A7A69" w:rsidP="000A7A69">
      <w:pPr>
        <w:pStyle w:val="Nessunaspaziatura"/>
        <w:ind w:left="993"/>
        <w:rPr>
          <w:rFonts w:ascii="Avenir Book" w:hAnsi="Avenir Book"/>
        </w:rPr>
      </w:pPr>
    </w:p>
    <w:p w:rsidR="000A7A69" w:rsidRPr="00640B8C" w:rsidRDefault="000A7A69" w:rsidP="000A7A69">
      <w:pPr>
        <w:pStyle w:val="Nessunaspaziatura"/>
        <w:ind w:left="993"/>
        <w:rPr>
          <w:rFonts w:ascii="Avenir Book" w:hAnsi="Avenir Book"/>
        </w:rPr>
      </w:pPr>
    </w:p>
    <w:p w:rsidR="000A7A69" w:rsidRPr="009E6D90" w:rsidRDefault="000A7A69" w:rsidP="000A7A69">
      <w:pPr>
        <w:pStyle w:val="Nessunaspaziatura"/>
        <w:ind w:left="993"/>
        <w:rPr>
          <w:rFonts w:ascii="Avenir Book" w:hAnsi="Avenir Book" w:cs="Calibri"/>
          <w:b/>
          <w:i/>
          <w:color w:val="8E0038"/>
          <w:sz w:val="22"/>
        </w:rPr>
      </w:pPr>
      <w:r w:rsidRPr="009E6D90">
        <w:rPr>
          <w:rFonts w:ascii="Avenir Book" w:hAnsi="Avenir Book"/>
          <w:sz w:val="22"/>
        </w:rPr>
        <w:t xml:space="preserve">Terzo appuntamento </w:t>
      </w:r>
      <w:r w:rsidRPr="009E6D90">
        <w:rPr>
          <w:rFonts w:ascii="Avenir Book" w:hAnsi="Avenir Book"/>
          <w:b/>
          <w:sz w:val="22"/>
        </w:rPr>
        <w:t xml:space="preserve">lunedì </w:t>
      </w:r>
      <w:r w:rsidR="009E6D90">
        <w:rPr>
          <w:rFonts w:ascii="Avenir Book" w:hAnsi="Avenir Book"/>
          <w:b/>
          <w:sz w:val="22"/>
        </w:rPr>
        <w:t>20</w:t>
      </w:r>
      <w:r w:rsidRPr="009E6D90">
        <w:rPr>
          <w:rFonts w:ascii="Avenir Book" w:hAnsi="Avenir Book"/>
          <w:b/>
          <w:sz w:val="22"/>
        </w:rPr>
        <w:t xml:space="preserve"> novembre</w:t>
      </w:r>
      <w:r w:rsidRPr="009E6D90">
        <w:rPr>
          <w:rFonts w:ascii="Avenir Book" w:hAnsi="Avenir Book"/>
          <w:sz w:val="22"/>
        </w:rPr>
        <w:t xml:space="preserve"> del </w:t>
      </w:r>
      <w:r w:rsidRPr="009E6D90">
        <w:rPr>
          <w:rFonts w:ascii="Avenir Book" w:hAnsi="Avenir Book"/>
          <w:b/>
          <w:i/>
          <w:color w:val="800000"/>
          <w:sz w:val="22"/>
        </w:rPr>
        <w:t>Novembre filosofico</w:t>
      </w:r>
      <w:r w:rsidRPr="009E6D90">
        <w:rPr>
          <w:rFonts w:ascii="Avenir Book" w:hAnsi="Avenir Book"/>
          <w:sz w:val="22"/>
        </w:rPr>
        <w:t xml:space="preserve"> – con la rassegna cinematografica </w:t>
      </w:r>
      <w:r w:rsidRPr="009E6D90">
        <w:rPr>
          <w:rFonts w:ascii="Avenir Book" w:hAnsi="Avenir Book"/>
          <w:b/>
          <w:i/>
          <w:color w:val="800000"/>
          <w:sz w:val="22"/>
        </w:rPr>
        <w:t>Un filosofo al cinema</w:t>
      </w:r>
      <w:r w:rsidRPr="009E6D90">
        <w:rPr>
          <w:rFonts w:ascii="Avenir Book" w:hAnsi="Avenir Book"/>
          <w:sz w:val="22"/>
        </w:rPr>
        <w:t xml:space="preserve"> (</w:t>
      </w:r>
      <w:r w:rsidRPr="009E6D90">
        <w:rPr>
          <w:rFonts w:ascii="Avenir Book" w:hAnsi="Avenir Book"/>
          <w:b/>
          <w:sz w:val="22"/>
        </w:rPr>
        <w:t>ore 17.45</w:t>
      </w:r>
      <w:r w:rsidRPr="009E6D90">
        <w:rPr>
          <w:rFonts w:ascii="Avenir Book" w:hAnsi="Avenir Book"/>
          <w:sz w:val="22"/>
        </w:rPr>
        <w:t>) e le</w:t>
      </w:r>
      <w:r w:rsidRPr="009E6D90">
        <w:rPr>
          <w:rFonts w:ascii="Avenir Book" w:hAnsi="Avenir Book"/>
          <w:color w:val="800000"/>
          <w:sz w:val="22"/>
        </w:rPr>
        <w:t xml:space="preserve"> </w:t>
      </w:r>
      <w:r w:rsidRPr="009E6D90">
        <w:rPr>
          <w:rFonts w:ascii="Avenir Book" w:hAnsi="Avenir Book"/>
          <w:b/>
          <w:i/>
          <w:color w:val="800000"/>
          <w:sz w:val="22"/>
        </w:rPr>
        <w:t>Conferenze filosofiche</w:t>
      </w:r>
      <w:r w:rsidRPr="009E6D90">
        <w:rPr>
          <w:rFonts w:ascii="Avenir Book" w:hAnsi="Avenir Book"/>
          <w:sz w:val="22"/>
        </w:rPr>
        <w:t xml:space="preserve"> (</w:t>
      </w:r>
      <w:r w:rsidRPr="009E6D90">
        <w:rPr>
          <w:rFonts w:ascii="Avenir Book" w:hAnsi="Avenir Book"/>
          <w:b/>
          <w:sz w:val="22"/>
        </w:rPr>
        <w:t>ore 21</w:t>
      </w:r>
      <w:r w:rsidRPr="009E6D90">
        <w:rPr>
          <w:rFonts w:ascii="Avenir Book" w:hAnsi="Avenir Book"/>
          <w:sz w:val="22"/>
        </w:rPr>
        <w:t xml:space="preserve">), all’MPX di via Bonporti 22 a Padova – che quest’anno si muove sul tema </w:t>
      </w:r>
      <w:r w:rsidRPr="009E6D90">
        <w:rPr>
          <w:rFonts w:ascii="Avenir Book" w:hAnsi="Avenir Book" w:cs="Calibri"/>
          <w:b/>
          <w:i/>
          <w:color w:val="8E0038"/>
          <w:sz w:val="22"/>
        </w:rPr>
        <w:t>L’avvenire che tormenta, il passato che trattiene, il presente che sfugge.</w:t>
      </w:r>
    </w:p>
    <w:p w:rsidR="000A7A69" w:rsidRPr="009E6D90" w:rsidRDefault="000A7A69" w:rsidP="000A7A69">
      <w:pPr>
        <w:pStyle w:val="Nessunaspaziatura"/>
        <w:ind w:left="993"/>
        <w:rPr>
          <w:rFonts w:ascii="Avenir Book" w:hAnsi="Avenir Book"/>
          <w:sz w:val="22"/>
        </w:rPr>
      </w:pPr>
    </w:p>
    <w:p w:rsidR="000A7A69" w:rsidRPr="009E6D90" w:rsidRDefault="000A7A69" w:rsidP="000A7A69">
      <w:pPr>
        <w:pStyle w:val="NormaleWeb"/>
        <w:spacing w:before="0" w:beforeAutospacing="0" w:after="0" w:afterAutospacing="0"/>
        <w:ind w:left="993"/>
        <w:jc w:val="both"/>
        <w:rPr>
          <w:rFonts w:ascii="Avenir Book" w:hAnsi="Avenir Book"/>
          <w:sz w:val="22"/>
        </w:rPr>
      </w:pPr>
      <w:r w:rsidRPr="009E6D90">
        <w:rPr>
          <w:rFonts w:ascii="Avenir Book" w:hAnsi="Avenir Book"/>
          <w:sz w:val="22"/>
        </w:rPr>
        <w:t>In questo terzo appuntamento il filo rosso sarà il binomio “</w:t>
      </w:r>
      <w:r w:rsidRPr="009E6D90">
        <w:rPr>
          <w:rFonts w:ascii="Avenir Book" w:hAnsi="Avenir Book"/>
          <w:b/>
          <w:i/>
          <w:sz w:val="22"/>
        </w:rPr>
        <w:t>tradizione e innovazione</w:t>
      </w:r>
      <w:r w:rsidRPr="009E6D90">
        <w:rPr>
          <w:rFonts w:ascii="Avenir Book" w:hAnsi="Avenir Book"/>
          <w:sz w:val="22"/>
        </w:rPr>
        <w:t xml:space="preserve">”. Alle </w:t>
      </w:r>
      <w:r w:rsidRPr="009E6D90">
        <w:rPr>
          <w:rFonts w:ascii="Avenir Book" w:hAnsi="Avenir Book"/>
          <w:b/>
          <w:i/>
          <w:sz w:val="22"/>
        </w:rPr>
        <w:t>ore 17.45</w:t>
      </w:r>
      <w:r w:rsidRPr="009E6D90">
        <w:rPr>
          <w:rFonts w:ascii="Avenir Book" w:hAnsi="Avenir Book"/>
          <w:sz w:val="22"/>
        </w:rPr>
        <w:t xml:space="preserve"> verrà proiettato il film </w:t>
      </w:r>
      <w:r w:rsidRPr="009E6D90">
        <w:rPr>
          <w:rFonts w:ascii="Avenir Book" w:hAnsi="Avenir Book"/>
          <w:b/>
          <w:i/>
          <w:color w:val="8E0038"/>
          <w:sz w:val="22"/>
        </w:rPr>
        <w:t>Ordet</w:t>
      </w:r>
      <w:r w:rsidRPr="009E6D90">
        <w:rPr>
          <w:rFonts w:ascii="Avenir Book" w:hAnsi="Avenir Book"/>
          <w:sz w:val="22"/>
        </w:rPr>
        <w:t xml:space="preserve">, di </w:t>
      </w:r>
      <w:r w:rsidRPr="009E6D90">
        <w:rPr>
          <w:rFonts w:ascii="Avenir Book" w:hAnsi="Avenir Book"/>
          <w:i/>
          <w:sz w:val="22"/>
        </w:rPr>
        <w:t>Carl Theodor Dreyer</w:t>
      </w:r>
      <w:r w:rsidRPr="009E6D90">
        <w:rPr>
          <w:rFonts w:ascii="Avenir Book" w:hAnsi="Avenir Book"/>
          <w:sz w:val="22"/>
          <w:szCs w:val="24"/>
        </w:rPr>
        <w:t xml:space="preserve">, introdotto dal gesuita </w:t>
      </w:r>
      <w:r w:rsidRPr="009E6D90">
        <w:rPr>
          <w:rFonts w:ascii="Avenir Book" w:hAnsi="Avenir Book"/>
          <w:b/>
          <w:sz w:val="22"/>
          <w:szCs w:val="24"/>
        </w:rPr>
        <w:t>padre Guido Bertagna</w:t>
      </w:r>
      <w:r w:rsidRPr="009E6D90">
        <w:rPr>
          <w:rFonts w:ascii="Avenir Book" w:hAnsi="Avenir Book"/>
          <w:sz w:val="22"/>
          <w:szCs w:val="24"/>
        </w:rPr>
        <w:t xml:space="preserve"> e commentato al termine dal filosofo </w:t>
      </w:r>
      <w:r w:rsidRPr="009E6D90">
        <w:rPr>
          <w:rFonts w:ascii="Avenir Book" w:hAnsi="Avenir Book"/>
          <w:b/>
          <w:i/>
          <w:sz w:val="22"/>
          <w:szCs w:val="24"/>
        </w:rPr>
        <w:t>Umberto Curi</w:t>
      </w:r>
      <w:r w:rsidRPr="009E6D90">
        <w:rPr>
          <w:rFonts w:ascii="Avenir Book" w:hAnsi="Avenir Book"/>
          <w:i/>
          <w:sz w:val="22"/>
          <w:szCs w:val="24"/>
        </w:rPr>
        <w:t>.</w:t>
      </w:r>
      <w:r w:rsidRPr="009E6D90">
        <w:rPr>
          <w:rFonts w:ascii="Avenir Book" w:hAnsi="Avenir Book"/>
          <w:sz w:val="22"/>
          <w:szCs w:val="24"/>
        </w:rPr>
        <w:t xml:space="preserve"> </w:t>
      </w:r>
      <w:r w:rsidRPr="009E6D90">
        <w:rPr>
          <w:rFonts w:ascii="Avenir Book" w:hAnsi="Avenir Book"/>
          <w:sz w:val="22"/>
        </w:rPr>
        <w:t xml:space="preserve">In serata la conferenza filosofica vedrà confrontarsi </w:t>
      </w:r>
      <w:r w:rsidRPr="009E6D90">
        <w:rPr>
          <w:rFonts w:ascii="Avenir Book" w:hAnsi="Avenir Book"/>
          <w:b/>
          <w:i/>
          <w:sz w:val="22"/>
        </w:rPr>
        <w:t>Adriana Cavarero</w:t>
      </w:r>
      <w:r w:rsidRPr="009E6D90">
        <w:rPr>
          <w:rFonts w:ascii="Avenir Book" w:hAnsi="Avenir Book"/>
          <w:sz w:val="22"/>
        </w:rPr>
        <w:t xml:space="preserve">, docente di filosofia politica all’Università di Verona e </w:t>
      </w:r>
      <w:r w:rsidRPr="009E6D90">
        <w:rPr>
          <w:rFonts w:ascii="Avenir Book" w:hAnsi="Avenir Book"/>
          <w:b/>
          <w:i/>
          <w:sz w:val="22"/>
        </w:rPr>
        <w:t>Remo Bodei</w:t>
      </w:r>
      <w:r w:rsidRPr="009E6D90">
        <w:rPr>
          <w:rFonts w:ascii="Avenir Book" w:hAnsi="Avenir Book"/>
          <w:sz w:val="22"/>
        </w:rPr>
        <w:t>, docente di filosofia all’UCLA di Los Angeles.</w:t>
      </w:r>
    </w:p>
    <w:p w:rsidR="000A7A69" w:rsidRPr="009E6D90" w:rsidRDefault="000A7A69" w:rsidP="000A7A69">
      <w:pPr>
        <w:pStyle w:val="NormaleWeb"/>
        <w:spacing w:before="0" w:beforeAutospacing="0" w:after="0" w:afterAutospacing="0"/>
        <w:ind w:left="993"/>
        <w:jc w:val="both"/>
        <w:rPr>
          <w:rFonts w:ascii="Avenir Book" w:hAnsi="Avenir Book"/>
          <w:sz w:val="22"/>
        </w:rPr>
      </w:pPr>
    </w:p>
    <w:p w:rsidR="009E6D90" w:rsidRPr="009E6D90" w:rsidRDefault="009E6D90" w:rsidP="000A7A69">
      <w:pPr>
        <w:pStyle w:val="NormaleWeb"/>
        <w:spacing w:before="0" w:beforeAutospacing="0" w:after="0" w:afterAutospacing="0"/>
        <w:ind w:left="993"/>
        <w:jc w:val="both"/>
        <w:rPr>
          <w:rFonts w:ascii="Avenir Book" w:hAnsi="Avenir Book"/>
          <w:sz w:val="22"/>
        </w:rPr>
      </w:pPr>
      <w:r w:rsidRPr="009E6D90">
        <w:rPr>
          <w:rFonts w:ascii="Avenir Book" w:hAnsi="Avenir Book"/>
          <w:sz w:val="22"/>
        </w:rPr>
        <w:t>Il film</w:t>
      </w:r>
    </w:p>
    <w:p w:rsidR="009E6D90" w:rsidRPr="009E6D90" w:rsidRDefault="000A7A69" w:rsidP="000A7A69">
      <w:pPr>
        <w:pStyle w:val="NormaleWeb"/>
        <w:spacing w:before="0" w:beforeAutospacing="0" w:after="0" w:afterAutospacing="0"/>
        <w:ind w:left="993"/>
        <w:jc w:val="both"/>
        <w:rPr>
          <w:rFonts w:ascii="Avenir Book" w:hAnsi="Avenir Book"/>
          <w:sz w:val="22"/>
        </w:rPr>
      </w:pPr>
      <w:r w:rsidRPr="009E6D90">
        <w:rPr>
          <w:rFonts w:ascii="Avenir Book" w:hAnsi="Avenir Book"/>
          <w:b/>
          <w:i/>
          <w:color w:val="8E0038"/>
          <w:sz w:val="22"/>
        </w:rPr>
        <w:t>Ordet</w:t>
      </w:r>
      <w:r w:rsidRPr="009E6D90">
        <w:rPr>
          <w:rFonts w:ascii="Avenir Book" w:hAnsi="Avenir Book"/>
          <w:sz w:val="22"/>
        </w:rPr>
        <w:t xml:space="preserve">, di </w:t>
      </w:r>
      <w:r w:rsidRPr="009E6D90">
        <w:rPr>
          <w:rFonts w:ascii="Avenir Book" w:hAnsi="Avenir Book"/>
          <w:i/>
          <w:sz w:val="22"/>
        </w:rPr>
        <w:t>Carl Theodor Dreyer</w:t>
      </w:r>
      <w:r w:rsidRPr="009E6D90">
        <w:rPr>
          <w:rFonts w:ascii="Avenir Book" w:hAnsi="Avenir Book"/>
          <w:sz w:val="22"/>
        </w:rPr>
        <w:t>. È la storia di Borgen, un anziano proprietario di una fattoria, che ha tre figli (Mikkel, Johannes e Andersen). Il primo è ateo e sposato. Johannes è affetto da mania religiosa. Il più giovane</w:t>
      </w:r>
      <w:r w:rsidR="009E6D90">
        <w:rPr>
          <w:rFonts w:ascii="Avenir Book" w:hAnsi="Avenir Book"/>
          <w:sz w:val="22"/>
        </w:rPr>
        <w:t>,</w:t>
      </w:r>
      <w:r w:rsidRPr="009E6D90">
        <w:rPr>
          <w:rFonts w:ascii="Avenir Book" w:hAnsi="Avenir Book"/>
          <w:sz w:val="22"/>
        </w:rPr>
        <w:t xml:space="preserve"> Andersen</w:t>
      </w:r>
      <w:r w:rsidR="009E6D90">
        <w:rPr>
          <w:rFonts w:ascii="Avenir Book" w:hAnsi="Avenir Book"/>
          <w:sz w:val="22"/>
        </w:rPr>
        <w:t>,</w:t>
      </w:r>
      <w:r w:rsidRPr="009E6D90">
        <w:rPr>
          <w:rFonts w:ascii="Avenir Book" w:hAnsi="Avenir Book"/>
          <w:sz w:val="22"/>
        </w:rPr>
        <w:t xml:space="preserve"> vorrebbe sposare la figlia di un sarto ma deve combattere l’opposizione dei genitori. Nel film, il mezzo con cui la psiche si rende manifesta è la parola (“</w:t>
      </w:r>
      <w:r w:rsidRPr="009E6D90">
        <w:rPr>
          <w:rFonts w:ascii="Avenir Book" w:hAnsi="Avenir Book"/>
          <w:i/>
          <w:iCs/>
          <w:sz w:val="22"/>
        </w:rPr>
        <w:t>ordet</w:t>
      </w:r>
      <w:r w:rsidR="009E6D90" w:rsidRPr="009E6D90">
        <w:rPr>
          <w:rFonts w:ascii="Avenir Book" w:hAnsi="Avenir Book"/>
          <w:sz w:val="22"/>
        </w:rPr>
        <w:t>” in danese).</w:t>
      </w:r>
    </w:p>
    <w:p w:rsidR="009E6D90" w:rsidRPr="009E6D90" w:rsidRDefault="009E6D90" w:rsidP="000A7A69">
      <w:pPr>
        <w:pStyle w:val="NormaleWeb"/>
        <w:spacing w:before="0" w:beforeAutospacing="0" w:after="0" w:afterAutospacing="0"/>
        <w:ind w:left="993"/>
        <w:jc w:val="both"/>
        <w:rPr>
          <w:rFonts w:ascii="Avenir Book" w:hAnsi="Avenir Book"/>
          <w:sz w:val="22"/>
        </w:rPr>
      </w:pPr>
    </w:p>
    <w:p w:rsidR="000A7A69" w:rsidRPr="009E6D90" w:rsidRDefault="009E6D90" w:rsidP="009E6D90">
      <w:pPr>
        <w:pStyle w:val="NormaleWeb"/>
        <w:spacing w:before="0" w:beforeAutospacing="0" w:after="0" w:afterAutospacing="0"/>
        <w:ind w:left="993"/>
        <w:jc w:val="both"/>
        <w:rPr>
          <w:rFonts w:ascii="Avenir Book" w:hAnsi="Avenir Book"/>
          <w:sz w:val="22"/>
        </w:rPr>
      </w:pPr>
      <w:r w:rsidRPr="009E6D90">
        <w:rPr>
          <w:rFonts w:ascii="Avenir Book" w:hAnsi="Avenir Book"/>
          <w:sz w:val="22"/>
        </w:rPr>
        <w:t>I relatori:</w:t>
      </w:r>
    </w:p>
    <w:p w:rsidR="009E6D90" w:rsidRPr="009E6D90" w:rsidRDefault="009E6D90" w:rsidP="009E6D90">
      <w:pPr>
        <w:ind w:left="993"/>
        <w:jc w:val="both"/>
        <w:rPr>
          <w:rFonts w:ascii="Avenir Book" w:hAnsi="Avenir Book"/>
          <w:sz w:val="22"/>
          <w:szCs w:val="24"/>
        </w:rPr>
      </w:pPr>
      <w:r w:rsidRPr="009E6D90">
        <w:rPr>
          <w:rFonts w:ascii="Avenir Book" w:hAnsi="Avenir Book"/>
          <w:b/>
          <w:sz w:val="22"/>
          <w:szCs w:val="24"/>
        </w:rPr>
        <w:t>Adriana CAVARERO</w:t>
      </w:r>
      <w:r w:rsidRPr="009E6D90">
        <w:rPr>
          <w:rFonts w:ascii="Avenir Book" w:hAnsi="Avenir Book"/>
          <w:sz w:val="22"/>
          <w:szCs w:val="24"/>
        </w:rPr>
        <w:t xml:space="preserve">, insegna filosofia politica all’Università di Verona. Studiosa del pensiero sul femminile, ha partecipato alla fondazione della “libreria delle donne” e della comunità filosofica “Diotima”. Opere recenti: </w:t>
      </w:r>
      <w:r w:rsidRPr="009E6D90">
        <w:rPr>
          <w:rFonts w:ascii="Avenir Book" w:hAnsi="Avenir Book"/>
          <w:i/>
          <w:sz w:val="22"/>
          <w:szCs w:val="24"/>
        </w:rPr>
        <w:t>La filosofia femminista</w:t>
      </w:r>
      <w:r w:rsidRPr="009E6D90">
        <w:rPr>
          <w:rFonts w:ascii="Avenir Book" w:hAnsi="Avenir Book"/>
          <w:sz w:val="22"/>
          <w:szCs w:val="24"/>
        </w:rPr>
        <w:t xml:space="preserve"> (1999); </w:t>
      </w:r>
      <w:r w:rsidRPr="009E6D90">
        <w:rPr>
          <w:rFonts w:ascii="Avenir Book" w:hAnsi="Avenir Book"/>
          <w:i/>
          <w:sz w:val="22"/>
          <w:szCs w:val="24"/>
        </w:rPr>
        <w:t>Orrorismo. Ovvero sulla violenza sull’inerme</w:t>
      </w:r>
      <w:r w:rsidRPr="009E6D90">
        <w:rPr>
          <w:rFonts w:ascii="Avenir Book" w:hAnsi="Avenir Book"/>
          <w:sz w:val="22"/>
          <w:szCs w:val="24"/>
        </w:rPr>
        <w:t xml:space="preserve"> (2007); </w:t>
      </w:r>
      <w:r w:rsidRPr="009E6D90">
        <w:rPr>
          <w:rFonts w:ascii="Avenir Book" w:hAnsi="Avenir Book"/>
          <w:i/>
          <w:sz w:val="22"/>
          <w:szCs w:val="24"/>
        </w:rPr>
        <w:t>Inclinazioni. Critica della rettitudine</w:t>
      </w:r>
      <w:r w:rsidRPr="009E6D90">
        <w:rPr>
          <w:rFonts w:ascii="Avenir Book" w:hAnsi="Avenir Book"/>
          <w:sz w:val="22"/>
          <w:szCs w:val="24"/>
        </w:rPr>
        <w:t xml:space="preserve"> (2014).</w:t>
      </w:r>
    </w:p>
    <w:p w:rsidR="009E6D90" w:rsidRPr="009E6D90" w:rsidRDefault="009E6D90" w:rsidP="009E6D90">
      <w:pPr>
        <w:ind w:left="993"/>
        <w:jc w:val="both"/>
        <w:rPr>
          <w:rFonts w:ascii="Avenir Book" w:hAnsi="Avenir Book"/>
          <w:sz w:val="22"/>
          <w:szCs w:val="24"/>
        </w:rPr>
      </w:pPr>
    </w:p>
    <w:p w:rsidR="009E6D90" w:rsidRPr="009E6D90" w:rsidRDefault="009E6D90" w:rsidP="009E6D90">
      <w:pPr>
        <w:ind w:left="993"/>
        <w:jc w:val="both"/>
        <w:rPr>
          <w:rFonts w:ascii="Avenir Book" w:hAnsi="Avenir Book"/>
          <w:sz w:val="22"/>
          <w:szCs w:val="24"/>
        </w:rPr>
      </w:pPr>
      <w:r w:rsidRPr="009E6D90">
        <w:rPr>
          <w:rFonts w:ascii="Avenir Book" w:hAnsi="Avenir Book"/>
          <w:b/>
          <w:sz w:val="22"/>
          <w:szCs w:val="24"/>
        </w:rPr>
        <w:t>Remo BODEI</w:t>
      </w:r>
      <w:r w:rsidRPr="009E6D90">
        <w:rPr>
          <w:rFonts w:ascii="Avenir Book" w:hAnsi="Avenir Book"/>
          <w:sz w:val="22"/>
          <w:szCs w:val="24"/>
        </w:rPr>
        <w:t xml:space="preserve">, già docente all’Università di Pisa, insegna in diverse università straniere. Studioso della filosofia moderna, dell’utopia e del tragico. Opere recenti: </w:t>
      </w:r>
      <w:r w:rsidRPr="009E6D90">
        <w:rPr>
          <w:rFonts w:ascii="Avenir Book" w:hAnsi="Avenir Book"/>
          <w:i/>
          <w:sz w:val="22"/>
          <w:szCs w:val="24"/>
        </w:rPr>
        <w:t>La vita delle cose</w:t>
      </w:r>
      <w:r w:rsidRPr="009E6D90">
        <w:rPr>
          <w:rFonts w:ascii="Avenir Book" w:hAnsi="Avenir Book"/>
          <w:sz w:val="22"/>
          <w:szCs w:val="24"/>
        </w:rPr>
        <w:t xml:space="preserve"> (2009); </w:t>
      </w:r>
      <w:r w:rsidRPr="009E6D90">
        <w:rPr>
          <w:rFonts w:ascii="Avenir Book" w:hAnsi="Avenir Book"/>
          <w:i/>
          <w:sz w:val="22"/>
          <w:szCs w:val="24"/>
        </w:rPr>
        <w:t>Ira. La passione furente</w:t>
      </w:r>
      <w:r w:rsidRPr="009E6D90">
        <w:rPr>
          <w:rFonts w:ascii="Avenir Book" w:hAnsi="Avenir Book"/>
          <w:sz w:val="22"/>
          <w:szCs w:val="24"/>
        </w:rPr>
        <w:t xml:space="preserve"> (2011); </w:t>
      </w:r>
      <w:r w:rsidRPr="009E6D90">
        <w:rPr>
          <w:rFonts w:ascii="Avenir Book" w:hAnsi="Avenir Book"/>
          <w:i/>
          <w:sz w:val="22"/>
          <w:szCs w:val="24"/>
        </w:rPr>
        <w:t>Scomposizioni. Forme dell’individualismo moderno</w:t>
      </w:r>
      <w:r w:rsidRPr="009E6D90">
        <w:rPr>
          <w:rFonts w:ascii="Avenir Book" w:hAnsi="Avenir Book"/>
          <w:sz w:val="22"/>
          <w:szCs w:val="24"/>
        </w:rPr>
        <w:t xml:space="preserve"> (2016); </w:t>
      </w:r>
      <w:r w:rsidRPr="009E6D90">
        <w:rPr>
          <w:rFonts w:ascii="Avenir Book" w:hAnsi="Avenir Book"/>
          <w:i/>
          <w:sz w:val="22"/>
          <w:szCs w:val="24"/>
        </w:rPr>
        <w:t>Limite</w:t>
      </w:r>
      <w:r w:rsidRPr="009E6D90">
        <w:rPr>
          <w:rFonts w:ascii="Avenir Book" w:hAnsi="Avenir Book"/>
          <w:sz w:val="22"/>
          <w:szCs w:val="24"/>
        </w:rPr>
        <w:t xml:space="preserve"> (2016).</w:t>
      </w:r>
    </w:p>
    <w:p w:rsidR="000A7A69" w:rsidRPr="009E6D90" w:rsidRDefault="000A7A69" w:rsidP="000A7A69">
      <w:pPr>
        <w:pStyle w:val="NormaleWeb"/>
        <w:spacing w:before="0" w:beforeAutospacing="0" w:after="0" w:afterAutospacing="0"/>
        <w:ind w:left="993"/>
        <w:jc w:val="both"/>
        <w:rPr>
          <w:rFonts w:ascii="Avenir Book" w:hAnsi="Avenir Book"/>
          <w:sz w:val="22"/>
        </w:rPr>
      </w:pPr>
    </w:p>
    <w:p w:rsidR="000A7A69" w:rsidRPr="009E6D90" w:rsidRDefault="000A7A69" w:rsidP="000A7A69">
      <w:pPr>
        <w:pStyle w:val="Testonormale"/>
        <w:ind w:left="993"/>
        <w:jc w:val="both"/>
        <w:rPr>
          <w:rFonts w:ascii="Avenir Book" w:hAnsi="Avenir Book"/>
          <w:szCs w:val="24"/>
        </w:rPr>
      </w:pPr>
    </w:p>
    <w:p w:rsidR="000A7A69" w:rsidRPr="009E6D90" w:rsidRDefault="000A7A69" w:rsidP="000A7A69">
      <w:pPr>
        <w:pStyle w:val="Testonormale"/>
        <w:ind w:left="993"/>
        <w:jc w:val="both"/>
        <w:rPr>
          <w:rFonts w:ascii="Avenir Book" w:hAnsi="Avenir Book" w:cs="Calibri"/>
          <w:i/>
        </w:rPr>
      </w:pPr>
      <w:r w:rsidRPr="009E6D90">
        <w:rPr>
          <w:rFonts w:ascii="Avenir Book" w:hAnsi="Avenir Book"/>
          <w:szCs w:val="24"/>
        </w:rPr>
        <w:t xml:space="preserve">Il </w:t>
      </w:r>
      <w:r w:rsidRPr="009E6D90">
        <w:rPr>
          <w:rFonts w:ascii="Avenir Book" w:hAnsi="Avenir Book"/>
          <w:b/>
          <w:i/>
          <w:color w:val="800000"/>
          <w:szCs w:val="24"/>
        </w:rPr>
        <w:t>Novembre filosofico</w:t>
      </w:r>
      <w:r w:rsidRPr="009E6D90">
        <w:rPr>
          <w:rFonts w:ascii="Avenir Book" w:hAnsi="Avenir Book"/>
          <w:szCs w:val="24"/>
        </w:rPr>
        <w:t xml:space="preserve"> è una proposta culturale organizzata da </w:t>
      </w:r>
      <w:r w:rsidRPr="009E6D90">
        <w:rPr>
          <w:rFonts w:ascii="Avenir Book" w:hAnsi="Avenir Book" w:cs="Calibri"/>
          <w:i/>
        </w:rPr>
        <w:t>Antonianum – Centro Ignaziano di cultura e formazione</w:t>
      </w:r>
      <w:r w:rsidRPr="009E6D90">
        <w:rPr>
          <w:rFonts w:ascii="Avenir Book" w:hAnsi="Avenir Book" w:cs="Calibri"/>
        </w:rPr>
        <w:t xml:space="preserve">; </w:t>
      </w:r>
      <w:r w:rsidRPr="009E6D90">
        <w:rPr>
          <w:rFonts w:ascii="Avenir Book" w:hAnsi="Avenir Book" w:cs="Calibri"/>
          <w:i/>
        </w:rPr>
        <w:t>Filosofia di Vita – Dialogo tra buonsenso e sapienza</w:t>
      </w:r>
      <w:r w:rsidRPr="009E6D90">
        <w:rPr>
          <w:rFonts w:ascii="Avenir Book" w:hAnsi="Avenir Book" w:cs="Calibri"/>
        </w:rPr>
        <w:t xml:space="preserve">; </w:t>
      </w:r>
      <w:r w:rsidRPr="009E6D90">
        <w:rPr>
          <w:rFonts w:ascii="Avenir Book" w:hAnsi="Avenir Book" w:cs="Calibri"/>
          <w:i/>
        </w:rPr>
        <w:t>Fondazione Centro Studi Filosofici di Gallarate</w:t>
      </w:r>
      <w:r w:rsidRPr="009E6D90">
        <w:rPr>
          <w:rFonts w:ascii="Avenir Book" w:hAnsi="Avenir Book" w:cs="Calibri"/>
        </w:rPr>
        <w:t xml:space="preserve"> e </w:t>
      </w:r>
      <w:r w:rsidRPr="009E6D90">
        <w:rPr>
          <w:rFonts w:ascii="Avenir Book" w:hAnsi="Avenir Book" w:cs="Calibri"/>
          <w:i/>
        </w:rPr>
        <w:t>Ufficio diocesano di Pastorale della Comunicazione.</w:t>
      </w:r>
    </w:p>
    <w:p w:rsidR="000A7A69" w:rsidRPr="009E6D90" w:rsidRDefault="000A7A69" w:rsidP="000A7A69">
      <w:pPr>
        <w:pStyle w:val="Testonormale"/>
        <w:ind w:left="993"/>
        <w:jc w:val="both"/>
        <w:rPr>
          <w:rFonts w:ascii="Avenir Book" w:hAnsi="Avenir Book"/>
          <w:szCs w:val="24"/>
        </w:rPr>
      </w:pPr>
    </w:p>
    <w:p w:rsidR="000A7A69" w:rsidRPr="009E6D90" w:rsidRDefault="000A7A69" w:rsidP="000A7A69">
      <w:pPr>
        <w:pStyle w:val="Testonormale"/>
        <w:ind w:left="993"/>
        <w:jc w:val="both"/>
        <w:rPr>
          <w:rFonts w:ascii="Avenir Book" w:hAnsi="Avenir Book"/>
          <w:szCs w:val="24"/>
        </w:rPr>
      </w:pPr>
    </w:p>
    <w:p w:rsidR="000A7A69" w:rsidRPr="009E6D90" w:rsidRDefault="000A7A69" w:rsidP="000A7A69">
      <w:pPr>
        <w:pStyle w:val="Testonormale"/>
        <w:ind w:left="993"/>
        <w:rPr>
          <w:rFonts w:ascii="Avenir Book" w:hAnsi="Avenir Book"/>
          <w:szCs w:val="24"/>
        </w:rPr>
      </w:pPr>
      <w:r w:rsidRPr="009E6D90">
        <w:rPr>
          <w:rFonts w:ascii="Avenir Book" w:hAnsi="Avenir Book"/>
          <w:szCs w:val="24"/>
        </w:rPr>
        <w:t>Biglietto ingresso alla rassegna cinematografica: € 5 intero; € 4,50 ridotto</w:t>
      </w:r>
    </w:p>
    <w:p w:rsidR="000A7A69" w:rsidRPr="009E6D90" w:rsidRDefault="000A7A69" w:rsidP="000A7A69">
      <w:pPr>
        <w:pStyle w:val="Testonormale"/>
        <w:ind w:left="993"/>
        <w:rPr>
          <w:rFonts w:ascii="Avenir Book" w:hAnsi="Avenir Book"/>
          <w:szCs w:val="24"/>
        </w:rPr>
      </w:pPr>
      <w:r w:rsidRPr="009E6D90">
        <w:rPr>
          <w:rFonts w:ascii="Avenir Book" w:hAnsi="Avenir Book"/>
          <w:szCs w:val="24"/>
        </w:rPr>
        <w:t>Informazioni: MPX – Multisala Pio X, via Bonporti 22, Padova, tel. 049 8774325</w:t>
      </w:r>
    </w:p>
    <w:p w:rsidR="000A7A69" w:rsidRPr="009E6D90" w:rsidRDefault="00AE4912" w:rsidP="000A7A69">
      <w:pPr>
        <w:pStyle w:val="Testonormale"/>
        <w:ind w:left="993"/>
        <w:rPr>
          <w:rFonts w:ascii="Avenir Book" w:hAnsi="Avenir Book"/>
          <w:szCs w:val="24"/>
        </w:rPr>
      </w:pPr>
      <w:hyperlink r:id="rId7" w:history="1">
        <w:r w:rsidR="000A7A69" w:rsidRPr="009E6D90">
          <w:rPr>
            <w:rStyle w:val="Collegamentoipertestuale"/>
            <w:rFonts w:ascii="Avenir Book" w:hAnsi="Avenir Book"/>
            <w:szCs w:val="24"/>
          </w:rPr>
          <w:t>www.multisalampx.it/filosofi</w:t>
        </w:r>
      </w:hyperlink>
    </w:p>
    <w:p w:rsidR="000A7A69" w:rsidRPr="009E6D90" w:rsidRDefault="00AE4912" w:rsidP="000A7A69">
      <w:pPr>
        <w:pStyle w:val="Testonormale"/>
        <w:ind w:left="993"/>
        <w:rPr>
          <w:rFonts w:ascii="Avenir Book" w:hAnsi="Avenir Book"/>
          <w:szCs w:val="24"/>
        </w:rPr>
      </w:pPr>
      <w:hyperlink r:id="rId8" w:history="1">
        <w:r w:rsidR="000A7A69" w:rsidRPr="009E6D90">
          <w:rPr>
            <w:rStyle w:val="Collegamentoipertestuale"/>
            <w:rFonts w:ascii="Avenir Book" w:hAnsi="Avenir Book"/>
            <w:szCs w:val="24"/>
          </w:rPr>
          <w:t>infoucs@diocesipadova.it</w:t>
        </w:r>
      </w:hyperlink>
    </w:p>
    <w:sectPr w:rsidR="000A7A69" w:rsidRPr="009E6D90" w:rsidSect="00A61DD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993" w:header="846" w:footer="567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69" w:rsidRDefault="000A7A69" w:rsidP="00873236">
      <w:r>
        <w:separator/>
      </w:r>
    </w:p>
  </w:endnote>
  <w:endnote w:type="continuationSeparator" w:id="0">
    <w:p w:rsidR="000A7A69" w:rsidRDefault="000A7A69" w:rsidP="0087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69" w:rsidRDefault="00AE4912" w:rsidP="00604B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7A6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7A69" w:rsidRDefault="000A7A69" w:rsidP="00873236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69" w:rsidRDefault="00AE4912" w:rsidP="00604BD2">
    <w:pPr>
      <w:pStyle w:val="Pidipagina"/>
      <w:framePr w:wrap="around" w:vAnchor="text" w:hAnchor="margin" w:xAlign="right" w:y="1"/>
      <w:jc w:val="right"/>
      <w:rPr>
        <w:rStyle w:val="Numeropagina"/>
      </w:rPr>
    </w:pPr>
    <w:r w:rsidRPr="00604BD2">
      <w:rPr>
        <w:rStyle w:val="Numeropagina"/>
      </w:rPr>
      <w:fldChar w:fldCharType="begin"/>
    </w:r>
    <w:r w:rsidR="000A7A69" w:rsidRPr="00604BD2">
      <w:rPr>
        <w:rStyle w:val="Numeropagina"/>
      </w:rPr>
      <w:instrText xml:space="preserve">PAGE  </w:instrText>
    </w:r>
    <w:r w:rsidRPr="00604BD2">
      <w:rPr>
        <w:rStyle w:val="Numeropagina"/>
      </w:rPr>
      <w:fldChar w:fldCharType="separate"/>
    </w:r>
    <w:r w:rsidR="00FB2E3E">
      <w:rPr>
        <w:rStyle w:val="Numeropagina"/>
        <w:noProof/>
      </w:rPr>
      <w:t>2</w:t>
    </w:r>
    <w:r w:rsidRPr="00604BD2">
      <w:rPr>
        <w:rStyle w:val="Numeropagina"/>
      </w:rPr>
      <w:fldChar w:fldCharType="end"/>
    </w:r>
  </w:p>
  <w:p w:rsidR="000A7A69" w:rsidRDefault="000A7A69" w:rsidP="00604BD2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0A7A69" w:rsidRDefault="000A7A69" w:rsidP="00604BD2">
    <w:pPr>
      <w:pStyle w:val="Pidipagina"/>
      <w:ind w:right="360"/>
      <w:jc w:val="righ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69" w:rsidRPr="001E543D" w:rsidRDefault="000A7A69" w:rsidP="00E433CA">
    <w:pPr>
      <w:pStyle w:val="Pidipagina"/>
      <w:ind w:left="993"/>
      <w:rPr>
        <w:rFonts w:ascii="Arial" w:hAnsi="Arial"/>
        <w:b/>
        <w:color w:val="8E0038"/>
        <w:sz w:val="14"/>
      </w:rPr>
    </w:pPr>
    <w:r w:rsidRPr="001E543D">
      <w:rPr>
        <w:rFonts w:ascii="Arial" w:hAnsi="Arial"/>
        <w:b/>
        <w:color w:val="8E0038"/>
        <w:sz w:val="14"/>
      </w:rPr>
      <w:t>________________________________________________________________________________________________________________</w:t>
    </w:r>
  </w:p>
  <w:p w:rsidR="000A7A69" w:rsidRDefault="000A7A69" w:rsidP="00E433CA">
    <w:pPr>
      <w:pStyle w:val="Pidipagina"/>
      <w:ind w:left="993"/>
      <w:rPr>
        <w:rFonts w:ascii="Arial" w:hAnsi="Arial"/>
        <w:b/>
        <w:sz w:val="14"/>
      </w:rPr>
    </w:pPr>
    <w:r w:rsidRPr="00193A98">
      <w:rPr>
        <w:rFonts w:ascii="Arial" w:hAnsi="Arial"/>
        <w:b/>
        <w:sz w:val="14"/>
      </w:rPr>
      <w:t xml:space="preserve">Ufficio </w:t>
    </w:r>
    <w:r>
      <w:rPr>
        <w:rFonts w:ascii="Arial" w:hAnsi="Arial"/>
        <w:b/>
        <w:sz w:val="14"/>
      </w:rPr>
      <w:t>Stampa Diocesi di Padova</w:t>
    </w:r>
  </w:p>
  <w:p w:rsidR="000A7A69" w:rsidRPr="00FF1D81" w:rsidRDefault="000A7A69" w:rsidP="00E433CA">
    <w:pPr>
      <w:pStyle w:val="Pidipagina"/>
      <w:ind w:left="993"/>
      <w:rPr>
        <w:rFonts w:ascii="Arial" w:hAnsi="Arial"/>
        <w:sz w:val="14"/>
      </w:rPr>
    </w:pPr>
    <w:r w:rsidRPr="00FF1D81">
      <w:rPr>
        <w:rFonts w:ascii="Arial" w:hAnsi="Arial"/>
        <w:sz w:val="14"/>
      </w:rPr>
      <w:t>Sara Melchiori</w:t>
    </w:r>
  </w:p>
  <w:p w:rsidR="000A7A69" w:rsidRPr="00193A98" w:rsidRDefault="000A7A69" w:rsidP="00E433CA">
    <w:pPr>
      <w:pStyle w:val="Pidipagina"/>
      <w:ind w:left="993"/>
      <w:rPr>
        <w:rFonts w:ascii="Arial" w:hAnsi="Arial"/>
        <w:sz w:val="14"/>
      </w:rPr>
    </w:pPr>
    <w:r w:rsidRPr="00193A98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 xml:space="preserve">Vescovado 29, </w:t>
    </w:r>
    <w:r w:rsidRPr="00193A98">
      <w:rPr>
        <w:rFonts w:ascii="Arial" w:hAnsi="Arial"/>
        <w:sz w:val="14"/>
      </w:rPr>
      <w:t>35141 PADOVA</w:t>
    </w:r>
  </w:p>
  <w:p w:rsidR="000A7A69" w:rsidRPr="00193A98" w:rsidRDefault="000A7A69" w:rsidP="00E433CA">
    <w:pPr>
      <w:pStyle w:val="Pidipagina"/>
      <w:ind w:left="993"/>
      <w:rPr>
        <w:rFonts w:ascii="Arial" w:hAnsi="Arial"/>
        <w:sz w:val="14"/>
      </w:rPr>
    </w:pPr>
    <w:r>
      <w:rPr>
        <w:rFonts w:ascii="Arial" w:hAnsi="Arial"/>
        <w:sz w:val="14"/>
      </w:rPr>
      <w:t>tel. 049-8771757 cell. 347 3367977</w:t>
    </w:r>
  </w:p>
  <w:p w:rsidR="000A7A69" w:rsidRDefault="000A7A69" w:rsidP="00E433CA">
    <w:pPr>
      <w:pStyle w:val="Pidipagina"/>
      <w:ind w:left="993"/>
    </w:pPr>
    <w:r w:rsidRPr="00193A98">
      <w:rPr>
        <w:rFonts w:ascii="Arial" w:hAnsi="Arial"/>
        <w:sz w:val="14"/>
      </w:rPr>
      <w:t xml:space="preserve">email: </w:t>
    </w:r>
    <w:hyperlink r:id="rId1" w:history="1">
      <w:r w:rsidRPr="00C90ED5">
        <w:rPr>
          <w:rStyle w:val="Collegamentoipertestuale"/>
          <w:rFonts w:ascii="Arial" w:hAnsi="Arial"/>
          <w:sz w:val="14"/>
        </w:rPr>
        <w:t>ufficiostampa@diocesipadova.it</w:t>
      </w:r>
    </w:hyperlink>
  </w:p>
  <w:p w:rsidR="000A7A69" w:rsidRPr="00825718" w:rsidRDefault="00AE4912" w:rsidP="00E433CA">
    <w:pPr>
      <w:pStyle w:val="Pidipagina"/>
      <w:ind w:left="993"/>
      <w:rPr>
        <w:rFonts w:ascii="Avenir Book" w:hAnsi="Avenir Book"/>
        <w:sz w:val="14"/>
        <w:lang w:val="en-US"/>
      </w:rPr>
    </w:pPr>
    <w:hyperlink r:id="rId2" w:history="1">
      <w:r w:rsidR="000A7A69" w:rsidRPr="00825718">
        <w:rPr>
          <w:rStyle w:val="Collegamentoipertestuale"/>
          <w:rFonts w:ascii="Avenir Book" w:hAnsi="Avenir Book"/>
          <w:sz w:val="14"/>
          <w:lang w:val="en-US"/>
        </w:rPr>
        <w:t>http://ufficiostampa.diocesipadova.it</w:t>
      </w:r>
    </w:hyperlink>
  </w:p>
  <w:p w:rsidR="000A7A69" w:rsidRPr="00193A98" w:rsidRDefault="000A7A69" w:rsidP="00E433CA">
    <w:pPr>
      <w:pStyle w:val="Pidipagina"/>
      <w:rPr>
        <w:rFonts w:ascii="Arial" w:hAnsi="Arial"/>
        <w:sz w:val="14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69" w:rsidRDefault="000A7A69" w:rsidP="00873236">
      <w:r>
        <w:separator/>
      </w:r>
    </w:p>
  </w:footnote>
  <w:footnote w:type="continuationSeparator" w:id="0">
    <w:p w:rsidR="000A7A69" w:rsidRDefault="000A7A69" w:rsidP="0087323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69" w:rsidRPr="0072059D" w:rsidRDefault="000A7A69" w:rsidP="00873236">
    <w:pPr>
      <w:pStyle w:val="Intestazione"/>
      <w:ind w:left="-284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69" w:rsidRPr="00EA3603" w:rsidRDefault="000A7A69" w:rsidP="00873236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1788160" cy="1016000"/>
          <wp:effectExtent l="25400" t="0" r="0" b="0"/>
          <wp:docPr id="1" name="Immagine 1" descr="logo ufficio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ficio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564C8D"/>
    <w:multiLevelType w:val="hybridMultilevel"/>
    <w:tmpl w:val="200C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96836"/>
    <w:multiLevelType w:val="hybridMultilevel"/>
    <w:tmpl w:val="6E04F0FA"/>
    <w:lvl w:ilvl="0" w:tplc="AEB4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C505A"/>
    <w:multiLevelType w:val="hybridMultilevel"/>
    <w:tmpl w:val="71C2C316"/>
    <w:lvl w:ilvl="0" w:tplc="F600E2CE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  <w:color w:val="auto"/>
      </w:rPr>
    </w:lvl>
    <w:lvl w:ilvl="1" w:tplc="CB668B88">
      <w:numFmt w:val="bullet"/>
      <w:lvlText w:val="-"/>
      <w:lvlJc w:val="left"/>
      <w:pPr>
        <w:ind w:left="2433" w:hanging="360"/>
      </w:pPr>
      <w:rPr>
        <w:rFonts w:ascii="Avenir Book" w:eastAsia="Calibri" w:hAnsi="Avenir Book" w:cs="Wingdings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C40400B"/>
    <w:multiLevelType w:val="hybridMultilevel"/>
    <w:tmpl w:val="5D701B32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044DE4"/>
    <w:multiLevelType w:val="hybridMultilevel"/>
    <w:tmpl w:val="BAC46FCC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3101AE"/>
    <w:multiLevelType w:val="hybridMultilevel"/>
    <w:tmpl w:val="48ECF982"/>
    <w:lvl w:ilvl="0" w:tplc="AEB4B6F0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52AB2243"/>
    <w:multiLevelType w:val="hybridMultilevel"/>
    <w:tmpl w:val="1A00F4FE"/>
    <w:lvl w:ilvl="0" w:tplc="AEB4B6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A51BF2"/>
    <w:multiLevelType w:val="hybridMultilevel"/>
    <w:tmpl w:val="ACA25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B67122"/>
    <w:multiLevelType w:val="hybridMultilevel"/>
    <w:tmpl w:val="DAFEF44A"/>
    <w:lvl w:ilvl="0" w:tplc="AEB4B6F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F5369"/>
    <w:multiLevelType w:val="hybridMultilevel"/>
    <w:tmpl w:val="3A9CEA82"/>
    <w:lvl w:ilvl="0" w:tplc="AEB4B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233685"/>
    <w:multiLevelType w:val="hybridMultilevel"/>
    <w:tmpl w:val="B4906C6E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4E7E68"/>
    <w:multiLevelType w:val="hybridMultilevel"/>
    <w:tmpl w:val="61881112"/>
    <w:lvl w:ilvl="0" w:tplc="F600E2CE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647D"/>
    <w:rsid w:val="0000049D"/>
    <w:rsid w:val="00020017"/>
    <w:rsid w:val="00043CF1"/>
    <w:rsid w:val="000508E9"/>
    <w:rsid w:val="00053B4A"/>
    <w:rsid w:val="00055E5C"/>
    <w:rsid w:val="00055FF2"/>
    <w:rsid w:val="00056A49"/>
    <w:rsid w:val="00062174"/>
    <w:rsid w:val="0008259E"/>
    <w:rsid w:val="0008457F"/>
    <w:rsid w:val="00095D52"/>
    <w:rsid w:val="000961CD"/>
    <w:rsid w:val="000A28DB"/>
    <w:rsid w:val="000A604B"/>
    <w:rsid w:val="000A7A69"/>
    <w:rsid w:val="000C0A45"/>
    <w:rsid w:val="000D1794"/>
    <w:rsid w:val="000D59E5"/>
    <w:rsid w:val="000D6A54"/>
    <w:rsid w:val="000F10DD"/>
    <w:rsid w:val="000F58E9"/>
    <w:rsid w:val="000F6668"/>
    <w:rsid w:val="00116953"/>
    <w:rsid w:val="001331E1"/>
    <w:rsid w:val="00134C39"/>
    <w:rsid w:val="0013723A"/>
    <w:rsid w:val="00143335"/>
    <w:rsid w:val="00145644"/>
    <w:rsid w:val="00166067"/>
    <w:rsid w:val="00166D95"/>
    <w:rsid w:val="00170719"/>
    <w:rsid w:val="001756A1"/>
    <w:rsid w:val="001B3F27"/>
    <w:rsid w:val="001C3C7D"/>
    <w:rsid w:val="001C79E8"/>
    <w:rsid w:val="001E4F4E"/>
    <w:rsid w:val="001E543D"/>
    <w:rsid w:val="001F307B"/>
    <w:rsid w:val="00203205"/>
    <w:rsid w:val="00211C2C"/>
    <w:rsid w:val="00217D17"/>
    <w:rsid w:val="002252D9"/>
    <w:rsid w:val="00234181"/>
    <w:rsid w:val="00235956"/>
    <w:rsid w:val="00237759"/>
    <w:rsid w:val="00237F9D"/>
    <w:rsid w:val="00256B75"/>
    <w:rsid w:val="00267604"/>
    <w:rsid w:val="00273FE8"/>
    <w:rsid w:val="002746BC"/>
    <w:rsid w:val="002764E0"/>
    <w:rsid w:val="002934EB"/>
    <w:rsid w:val="002A0690"/>
    <w:rsid w:val="002B0306"/>
    <w:rsid w:val="002D1D87"/>
    <w:rsid w:val="00303304"/>
    <w:rsid w:val="00305919"/>
    <w:rsid w:val="0030647D"/>
    <w:rsid w:val="00334062"/>
    <w:rsid w:val="003350FD"/>
    <w:rsid w:val="003372F4"/>
    <w:rsid w:val="00337DFE"/>
    <w:rsid w:val="00345A9D"/>
    <w:rsid w:val="003460CC"/>
    <w:rsid w:val="00363D6D"/>
    <w:rsid w:val="00365257"/>
    <w:rsid w:val="00373584"/>
    <w:rsid w:val="003A4163"/>
    <w:rsid w:val="003D1986"/>
    <w:rsid w:val="003D42CC"/>
    <w:rsid w:val="003D5459"/>
    <w:rsid w:val="003E38B8"/>
    <w:rsid w:val="003E437C"/>
    <w:rsid w:val="003F14FB"/>
    <w:rsid w:val="00402168"/>
    <w:rsid w:val="00402281"/>
    <w:rsid w:val="00403456"/>
    <w:rsid w:val="00410A8F"/>
    <w:rsid w:val="00410E27"/>
    <w:rsid w:val="004209D2"/>
    <w:rsid w:val="00430A5E"/>
    <w:rsid w:val="004415DE"/>
    <w:rsid w:val="00443BA4"/>
    <w:rsid w:val="004520AB"/>
    <w:rsid w:val="00455996"/>
    <w:rsid w:val="004625B1"/>
    <w:rsid w:val="00463BA6"/>
    <w:rsid w:val="00463D33"/>
    <w:rsid w:val="004807C7"/>
    <w:rsid w:val="0048330F"/>
    <w:rsid w:val="00484246"/>
    <w:rsid w:val="00486F34"/>
    <w:rsid w:val="00492A17"/>
    <w:rsid w:val="004951B3"/>
    <w:rsid w:val="00496630"/>
    <w:rsid w:val="004C7B15"/>
    <w:rsid w:val="004C7E7C"/>
    <w:rsid w:val="004D2C4B"/>
    <w:rsid w:val="004E0239"/>
    <w:rsid w:val="004F56E7"/>
    <w:rsid w:val="004F74AA"/>
    <w:rsid w:val="00503DD0"/>
    <w:rsid w:val="005059C2"/>
    <w:rsid w:val="00506329"/>
    <w:rsid w:val="00527347"/>
    <w:rsid w:val="0053085D"/>
    <w:rsid w:val="00546E66"/>
    <w:rsid w:val="00552CEA"/>
    <w:rsid w:val="005554B0"/>
    <w:rsid w:val="00557F4B"/>
    <w:rsid w:val="00561B43"/>
    <w:rsid w:val="00567378"/>
    <w:rsid w:val="00570394"/>
    <w:rsid w:val="0057232B"/>
    <w:rsid w:val="00584DC7"/>
    <w:rsid w:val="00593D84"/>
    <w:rsid w:val="005A4E9F"/>
    <w:rsid w:val="005B220C"/>
    <w:rsid w:val="005B7AC3"/>
    <w:rsid w:val="005C1205"/>
    <w:rsid w:val="005C687A"/>
    <w:rsid w:val="005E2C17"/>
    <w:rsid w:val="00604BD2"/>
    <w:rsid w:val="00605926"/>
    <w:rsid w:val="006232AA"/>
    <w:rsid w:val="0063347A"/>
    <w:rsid w:val="00646311"/>
    <w:rsid w:val="00652914"/>
    <w:rsid w:val="00655B75"/>
    <w:rsid w:val="00655CE7"/>
    <w:rsid w:val="006628C9"/>
    <w:rsid w:val="00670AA6"/>
    <w:rsid w:val="0067514D"/>
    <w:rsid w:val="006813C0"/>
    <w:rsid w:val="00684AB8"/>
    <w:rsid w:val="006A04EE"/>
    <w:rsid w:val="006B1E37"/>
    <w:rsid w:val="006B20B0"/>
    <w:rsid w:val="006B258F"/>
    <w:rsid w:val="006B3193"/>
    <w:rsid w:val="006B50AC"/>
    <w:rsid w:val="006C4C7F"/>
    <w:rsid w:val="006D1BCD"/>
    <w:rsid w:val="006D1BFB"/>
    <w:rsid w:val="006D5E26"/>
    <w:rsid w:val="006D7860"/>
    <w:rsid w:val="006E1F96"/>
    <w:rsid w:val="006F1E01"/>
    <w:rsid w:val="00705884"/>
    <w:rsid w:val="007148B6"/>
    <w:rsid w:val="00721BA9"/>
    <w:rsid w:val="0072528F"/>
    <w:rsid w:val="0072710B"/>
    <w:rsid w:val="007275B8"/>
    <w:rsid w:val="0073352D"/>
    <w:rsid w:val="00733FF1"/>
    <w:rsid w:val="00745CA6"/>
    <w:rsid w:val="007502E7"/>
    <w:rsid w:val="0075069E"/>
    <w:rsid w:val="00761DA2"/>
    <w:rsid w:val="00763A4E"/>
    <w:rsid w:val="00763BF8"/>
    <w:rsid w:val="00766FDB"/>
    <w:rsid w:val="00767544"/>
    <w:rsid w:val="0077107F"/>
    <w:rsid w:val="00771FA3"/>
    <w:rsid w:val="00777C48"/>
    <w:rsid w:val="00780893"/>
    <w:rsid w:val="00785C34"/>
    <w:rsid w:val="00791294"/>
    <w:rsid w:val="00794134"/>
    <w:rsid w:val="007A2C09"/>
    <w:rsid w:val="007A4283"/>
    <w:rsid w:val="007A7270"/>
    <w:rsid w:val="007C10BE"/>
    <w:rsid w:val="007C4C8F"/>
    <w:rsid w:val="007C5A88"/>
    <w:rsid w:val="007D1A8E"/>
    <w:rsid w:val="007D7402"/>
    <w:rsid w:val="007D7E0E"/>
    <w:rsid w:val="007E6939"/>
    <w:rsid w:val="00813D3C"/>
    <w:rsid w:val="00815A6C"/>
    <w:rsid w:val="00833F61"/>
    <w:rsid w:val="0084234D"/>
    <w:rsid w:val="008448E2"/>
    <w:rsid w:val="00844C77"/>
    <w:rsid w:val="00847FF1"/>
    <w:rsid w:val="0085159B"/>
    <w:rsid w:val="0085592D"/>
    <w:rsid w:val="008564E7"/>
    <w:rsid w:val="00856DA3"/>
    <w:rsid w:val="00873236"/>
    <w:rsid w:val="0088186A"/>
    <w:rsid w:val="0088676B"/>
    <w:rsid w:val="008930AB"/>
    <w:rsid w:val="0089459A"/>
    <w:rsid w:val="008979CF"/>
    <w:rsid w:val="008B0A2E"/>
    <w:rsid w:val="008B20FC"/>
    <w:rsid w:val="008B71DF"/>
    <w:rsid w:val="008C0F90"/>
    <w:rsid w:val="008C3AB6"/>
    <w:rsid w:val="008C3C4F"/>
    <w:rsid w:val="008C6541"/>
    <w:rsid w:val="008C7340"/>
    <w:rsid w:val="008D5D30"/>
    <w:rsid w:val="008E47BE"/>
    <w:rsid w:val="008F4313"/>
    <w:rsid w:val="00901406"/>
    <w:rsid w:val="009067EB"/>
    <w:rsid w:val="009246CC"/>
    <w:rsid w:val="009267E8"/>
    <w:rsid w:val="00930FDF"/>
    <w:rsid w:val="00936B29"/>
    <w:rsid w:val="00955250"/>
    <w:rsid w:val="0096694F"/>
    <w:rsid w:val="00970AEE"/>
    <w:rsid w:val="0097106F"/>
    <w:rsid w:val="00976054"/>
    <w:rsid w:val="00980D18"/>
    <w:rsid w:val="00995C3F"/>
    <w:rsid w:val="009B3B5D"/>
    <w:rsid w:val="009D72F0"/>
    <w:rsid w:val="009E1C68"/>
    <w:rsid w:val="009E6D90"/>
    <w:rsid w:val="009F53DA"/>
    <w:rsid w:val="00A17B63"/>
    <w:rsid w:val="00A2767F"/>
    <w:rsid w:val="00A45873"/>
    <w:rsid w:val="00A55077"/>
    <w:rsid w:val="00A5551C"/>
    <w:rsid w:val="00A614D1"/>
    <w:rsid w:val="00A61DD8"/>
    <w:rsid w:val="00A83349"/>
    <w:rsid w:val="00A97C13"/>
    <w:rsid w:val="00AA3DD5"/>
    <w:rsid w:val="00AB0A04"/>
    <w:rsid w:val="00AB7F10"/>
    <w:rsid w:val="00AB7F83"/>
    <w:rsid w:val="00AC3068"/>
    <w:rsid w:val="00AC6823"/>
    <w:rsid w:val="00AE0D86"/>
    <w:rsid w:val="00AE282F"/>
    <w:rsid w:val="00AE31BD"/>
    <w:rsid w:val="00AE4912"/>
    <w:rsid w:val="00B01400"/>
    <w:rsid w:val="00B112FE"/>
    <w:rsid w:val="00B16FF0"/>
    <w:rsid w:val="00B20984"/>
    <w:rsid w:val="00B20A54"/>
    <w:rsid w:val="00B23944"/>
    <w:rsid w:val="00B23C87"/>
    <w:rsid w:val="00B244A1"/>
    <w:rsid w:val="00B271E2"/>
    <w:rsid w:val="00B32687"/>
    <w:rsid w:val="00B370C7"/>
    <w:rsid w:val="00B45B52"/>
    <w:rsid w:val="00B47733"/>
    <w:rsid w:val="00B539F7"/>
    <w:rsid w:val="00B573D5"/>
    <w:rsid w:val="00B669C8"/>
    <w:rsid w:val="00B70C39"/>
    <w:rsid w:val="00B71A12"/>
    <w:rsid w:val="00B75B13"/>
    <w:rsid w:val="00B81A4F"/>
    <w:rsid w:val="00B823AB"/>
    <w:rsid w:val="00B82F86"/>
    <w:rsid w:val="00B87D09"/>
    <w:rsid w:val="00BA6D93"/>
    <w:rsid w:val="00BB7F89"/>
    <w:rsid w:val="00BC10B0"/>
    <w:rsid w:val="00BD6251"/>
    <w:rsid w:val="00BE55D0"/>
    <w:rsid w:val="00BF2518"/>
    <w:rsid w:val="00BF740D"/>
    <w:rsid w:val="00C13E6A"/>
    <w:rsid w:val="00C34A59"/>
    <w:rsid w:val="00C43390"/>
    <w:rsid w:val="00C601D6"/>
    <w:rsid w:val="00C74540"/>
    <w:rsid w:val="00C746FE"/>
    <w:rsid w:val="00C7516B"/>
    <w:rsid w:val="00C77CFD"/>
    <w:rsid w:val="00C77D32"/>
    <w:rsid w:val="00C85FB9"/>
    <w:rsid w:val="00C96CCC"/>
    <w:rsid w:val="00CA0587"/>
    <w:rsid w:val="00CA630B"/>
    <w:rsid w:val="00CC1D13"/>
    <w:rsid w:val="00CC207C"/>
    <w:rsid w:val="00CC51C2"/>
    <w:rsid w:val="00CC5B75"/>
    <w:rsid w:val="00CD4330"/>
    <w:rsid w:val="00CD4648"/>
    <w:rsid w:val="00CF5837"/>
    <w:rsid w:val="00CF5D1E"/>
    <w:rsid w:val="00D04165"/>
    <w:rsid w:val="00D06633"/>
    <w:rsid w:val="00D26A09"/>
    <w:rsid w:val="00D324C2"/>
    <w:rsid w:val="00D32B5A"/>
    <w:rsid w:val="00D339CA"/>
    <w:rsid w:val="00D373FC"/>
    <w:rsid w:val="00D44BF2"/>
    <w:rsid w:val="00D56308"/>
    <w:rsid w:val="00D57C0A"/>
    <w:rsid w:val="00D70B77"/>
    <w:rsid w:val="00D801F6"/>
    <w:rsid w:val="00D82CB6"/>
    <w:rsid w:val="00D82D63"/>
    <w:rsid w:val="00D863AA"/>
    <w:rsid w:val="00D909FE"/>
    <w:rsid w:val="00DA22C5"/>
    <w:rsid w:val="00DC54AD"/>
    <w:rsid w:val="00DD2B85"/>
    <w:rsid w:val="00DD4D9F"/>
    <w:rsid w:val="00DD6544"/>
    <w:rsid w:val="00DE3C94"/>
    <w:rsid w:val="00DE3F7B"/>
    <w:rsid w:val="00E03D89"/>
    <w:rsid w:val="00E304F4"/>
    <w:rsid w:val="00E433CA"/>
    <w:rsid w:val="00E449E9"/>
    <w:rsid w:val="00E54EF4"/>
    <w:rsid w:val="00E55AA8"/>
    <w:rsid w:val="00E56B28"/>
    <w:rsid w:val="00E807EF"/>
    <w:rsid w:val="00E809D7"/>
    <w:rsid w:val="00E82507"/>
    <w:rsid w:val="00E82C88"/>
    <w:rsid w:val="00E84513"/>
    <w:rsid w:val="00E87472"/>
    <w:rsid w:val="00E879A2"/>
    <w:rsid w:val="00E94B4B"/>
    <w:rsid w:val="00E95F64"/>
    <w:rsid w:val="00EA1824"/>
    <w:rsid w:val="00EA7266"/>
    <w:rsid w:val="00EB5810"/>
    <w:rsid w:val="00EC25AA"/>
    <w:rsid w:val="00EC6201"/>
    <w:rsid w:val="00ED1BD4"/>
    <w:rsid w:val="00EE556B"/>
    <w:rsid w:val="00EE6B9F"/>
    <w:rsid w:val="00EE75E2"/>
    <w:rsid w:val="00EF1C83"/>
    <w:rsid w:val="00F0049A"/>
    <w:rsid w:val="00F027D6"/>
    <w:rsid w:val="00F04323"/>
    <w:rsid w:val="00F23EF0"/>
    <w:rsid w:val="00F25E92"/>
    <w:rsid w:val="00F27FA1"/>
    <w:rsid w:val="00F34421"/>
    <w:rsid w:val="00F366A8"/>
    <w:rsid w:val="00F37C90"/>
    <w:rsid w:val="00F406A4"/>
    <w:rsid w:val="00F415B6"/>
    <w:rsid w:val="00F45EF5"/>
    <w:rsid w:val="00F64780"/>
    <w:rsid w:val="00F738E7"/>
    <w:rsid w:val="00F73BEC"/>
    <w:rsid w:val="00F7788F"/>
    <w:rsid w:val="00F77B4D"/>
    <w:rsid w:val="00F874FC"/>
    <w:rsid w:val="00F96992"/>
    <w:rsid w:val="00FA2753"/>
    <w:rsid w:val="00FA736B"/>
    <w:rsid w:val="00FB2E3E"/>
    <w:rsid w:val="00FB415B"/>
    <w:rsid w:val="00FB45A9"/>
    <w:rsid w:val="00FB7022"/>
    <w:rsid w:val="00FC1D7E"/>
    <w:rsid w:val="00FE1590"/>
    <w:rsid w:val="00FE219E"/>
    <w:rsid w:val="00FE34A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Plain Text" w:uiPriority="99"/>
    <w:lsdException w:name="Normal (Web)" w:uiPriority="99"/>
    <w:lsdException w:name="No Spacing" w:uiPriority="1" w:qFormat="1"/>
  </w:latentStyles>
  <w:style w:type="paragraph" w:default="1" w:styleId="Normale">
    <w:name w:val="Normal"/>
    <w:next w:val="Nessunaspaziatura"/>
    <w:qFormat/>
    <w:rsid w:val="00EA0333"/>
    <w:rPr>
      <w:rFonts w:ascii="Times New Roman" w:hAnsi="Times New Roman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essunaspaziatura">
    <w:name w:val="No Spacing"/>
    <w:uiPriority w:val="1"/>
    <w:qFormat/>
    <w:rsid w:val="00B83749"/>
    <w:pPr>
      <w:jc w:val="both"/>
    </w:pPr>
    <w:rPr>
      <w:rFonts w:ascii="Times New Roman" w:hAnsi="Times New Roman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character" w:styleId="Collegamentoipertestuale">
    <w:name w:val="Hyperlink"/>
    <w:basedOn w:val="Caratterepredefinitoparagrafo"/>
    <w:unhideWhenUsed/>
    <w:rsid w:val="00914E87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EF5194"/>
  </w:style>
  <w:style w:type="character" w:styleId="Collegamentovisitato">
    <w:name w:val="FollowedHyperlink"/>
    <w:basedOn w:val="Caratterepredefinitoparagrafo"/>
    <w:uiPriority w:val="99"/>
    <w:semiHidden/>
    <w:unhideWhenUsed/>
    <w:rsid w:val="00852D0A"/>
    <w:rPr>
      <w:color w:val="800080"/>
      <w:u w:val="single"/>
    </w:rPr>
  </w:style>
  <w:style w:type="paragraph" w:customStyle="1" w:styleId="Grigliamedia21">
    <w:name w:val="Griglia media 21"/>
    <w:rsid w:val="00E87472"/>
    <w:pPr>
      <w:suppressAutoHyphens/>
      <w:jc w:val="both"/>
    </w:pPr>
    <w:rPr>
      <w:rFonts w:ascii="Times New Roman" w:hAnsi="Times New Roman" w:cs="Arial Unicode MS"/>
      <w:kern w:val="1"/>
      <w:szCs w:val="22"/>
      <w:lang w:eastAsia="hi-IN" w:bidi="hi-IN"/>
    </w:rPr>
  </w:style>
  <w:style w:type="paragraph" w:styleId="Testofumetto">
    <w:name w:val="Balloon Text"/>
    <w:basedOn w:val="Normale"/>
    <w:link w:val="TestofumettoCarattere"/>
    <w:rsid w:val="00B3268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B32687"/>
    <w:rPr>
      <w:rFonts w:ascii="Lucida Grande" w:hAnsi="Lucida Grande"/>
      <w:sz w:val="18"/>
      <w:szCs w:val="18"/>
      <w:lang w:eastAsia="en-US"/>
    </w:rPr>
  </w:style>
  <w:style w:type="character" w:customStyle="1" w:styleId="A16">
    <w:name w:val="A16"/>
    <w:uiPriority w:val="99"/>
    <w:rsid w:val="00484246"/>
    <w:rPr>
      <w:color w:val="FFFFFF"/>
      <w:sz w:val="20"/>
      <w:szCs w:val="20"/>
    </w:rPr>
  </w:style>
  <w:style w:type="character" w:customStyle="1" w:styleId="A5">
    <w:name w:val="A5"/>
    <w:uiPriority w:val="99"/>
    <w:rsid w:val="00484246"/>
    <w:rPr>
      <w:color w:val="FFFFFF"/>
      <w:sz w:val="18"/>
      <w:szCs w:val="18"/>
    </w:rPr>
  </w:style>
  <w:style w:type="paragraph" w:styleId="Paragrafoelenco">
    <w:name w:val="List Paragraph"/>
    <w:basedOn w:val="Normale"/>
    <w:rsid w:val="001E543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82C8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paragraph" w:customStyle="1" w:styleId="Musichedi">
    <w:name w:val="Musiche di"/>
    <w:basedOn w:val="Normale"/>
    <w:qFormat/>
    <w:rsid w:val="008C7340"/>
    <w:pPr>
      <w:widowControl w:val="0"/>
      <w:autoSpaceDE w:val="0"/>
      <w:autoSpaceDN w:val="0"/>
      <w:adjustRightInd w:val="0"/>
    </w:pPr>
    <w:rPr>
      <w:rFonts w:eastAsia="MS Mincho"/>
      <w:b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0A7A69"/>
    <w:rPr>
      <w:rFonts w:ascii="Trebuchet MS" w:hAnsi="Trebuchet MS" w:cs="Consolas"/>
      <w:sz w:val="22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0A7A69"/>
    <w:rPr>
      <w:rFonts w:ascii="Trebuchet MS" w:hAnsi="Trebuchet MS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ultisalampx.it/filosofi" TargetMode="External"/><Relationship Id="rId8" Type="http://schemas.openxmlformats.org/officeDocument/2006/relationships/hyperlink" Target="mailto:infoucs@diocesipadov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diocesipadova.it" TargetMode="External"/><Relationship Id="rId2" Type="http://schemas.openxmlformats.org/officeDocument/2006/relationships/hyperlink" Target="http://ufficiostampa.diocesipadov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Links>
    <vt:vector size="30" baseType="variant">
      <vt:variant>
        <vt:i4>3866662</vt:i4>
      </vt:variant>
      <vt:variant>
        <vt:i4>6</vt:i4>
      </vt:variant>
      <vt:variant>
        <vt:i4>0</vt:i4>
      </vt:variant>
      <vt:variant>
        <vt:i4>5</vt:i4>
      </vt:variant>
      <vt:variant>
        <vt:lpwstr>mailto:segreteria.festival@diocesipadova.it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http://www.teatrostabileveneto.it/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mailto:concertosemidipace@gmail.com</vt:lpwstr>
      </vt:variant>
      <vt:variant>
        <vt:lpwstr/>
      </vt:variant>
      <vt:variant>
        <vt:i4>262223</vt:i4>
      </vt:variant>
      <vt:variant>
        <vt:i4>5</vt:i4>
      </vt:variant>
      <vt:variant>
        <vt:i4>0</vt:i4>
      </vt:variant>
      <vt:variant>
        <vt:i4>5</vt:i4>
      </vt:variant>
      <vt:variant>
        <vt:lpwstr>mailto:ufficiostampa@diocesipadova.it</vt:lpwstr>
      </vt:variant>
      <vt:variant>
        <vt:lpwstr/>
      </vt:variant>
      <vt:variant>
        <vt:i4>8192021</vt:i4>
      </vt:variant>
      <vt:variant>
        <vt:i4>8423</vt:i4>
      </vt:variant>
      <vt:variant>
        <vt:i4>1025</vt:i4>
      </vt:variant>
      <vt:variant>
        <vt:i4>1</vt:i4>
      </vt:variant>
      <vt:variant>
        <vt:lpwstr>logo ufficio stampa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sara melchiori</cp:lastModifiedBy>
  <cp:revision>4</cp:revision>
  <cp:lastPrinted>2017-11-17T12:20:00Z</cp:lastPrinted>
  <dcterms:created xsi:type="dcterms:W3CDTF">2017-11-17T12:20:00Z</dcterms:created>
  <dcterms:modified xsi:type="dcterms:W3CDTF">2017-11-20T11:07:00Z</dcterms:modified>
</cp:coreProperties>
</file>